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1559" w14:textId="77777777" w:rsidR="000666F2" w:rsidRPr="000666F2" w:rsidRDefault="000666F2" w:rsidP="00F556B0">
      <w:pPr>
        <w:ind w:left="567" w:right="2410"/>
        <w:jc w:val="both"/>
        <w:rPr>
          <w:rFonts w:ascii="Arial" w:hAnsi="Arial" w:cs="Arial"/>
        </w:rPr>
      </w:pPr>
    </w:p>
    <w:p w14:paraId="53E7EE04" w14:textId="24F8CE85" w:rsidR="006C1A3C" w:rsidRPr="00F6385F" w:rsidRDefault="00350C34" w:rsidP="00F556B0">
      <w:pPr>
        <w:tabs>
          <w:tab w:val="left" w:pos="5387"/>
          <w:tab w:val="left" w:pos="6379"/>
        </w:tabs>
        <w:ind w:left="567" w:right="2410"/>
        <w:rPr>
          <w:rFonts w:ascii="Arial" w:hAnsi="Arial" w:cs="Arial"/>
          <w:sz w:val="40"/>
          <w:szCs w:val="40"/>
          <w:lang w:val="en-US"/>
        </w:rPr>
      </w:pPr>
      <w:r w:rsidRPr="00F6385F">
        <w:rPr>
          <w:rFonts w:ascii="Arial" w:hAnsi="Arial" w:cs="Arial"/>
          <w:sz w:val="40"/>
          <w:szCs w:val="40"/>
          <w:lang w:val="en-US"/>
        </w:rPr>
        <w:t xml:space="preserve">Vielseitig, präzise, intuitiv </w:t>
      </w:r>
    </w:p>
    <w:p w14:paraId="03A304DF" w14:textId="77777777" w:rsidR="006C1A3C" w:rsidRPr="00F6385F" w:rsidRDefault="006C1A3C" w:rsidP="00F556B0">
      <w:pPr>
        <w:tabs>
          <w:tab w:val="left" w:pos="5387"/>
          <w:tab w:val="left" w:pos="6379"/>
        </w:tabs>
        <w:ind w:right="2410"/>
        <w:rPr>
          <w:rFonts w:ascii="Arial" w:hAnsi="Arial" w:cs="Arial"/>
          <w:sz w:val="24"/>
          <w:szCs w:val="24"/>
          <w:lang w:val="en-US"/>
        </w:rPr>
      </w:pPr>
    </w:p>
    <w:p w14:paraId="1FFE8454" w14:textId="04AB7283" w:rsidR="00A64797" w:rsidRPr="00B86F05" w:rsidRDefault="00A72FBB" w:rsidP="00BC41AD">
      <w:pPr>
        <w:tabs>
          <w:tab w:val="left" w:pos="5387"/>
          <w:tab w:val="left" w:pos="6379"/>
          <w:tab w:val="left" w:pos="6521"/>
        </w:tabs>
        <w:ind w:left="567" w:right="1843"/>
        <w:rPr>
          <w:rFonts w:ascii="Arial" w:hAnsi="Arial" w:cs="Arial"/>
          <w:sz w:val="28"/>
          <w:szCs w:val="28"/>
          <w:lang w:val="en-US"/>
        </w:rPr>
      </w:pPr>
      <w:r w:rsidRPr="00B86F05">
        <w:rPr>
          <w:rFonts w:ascii="Arial" w:hAnsi="Arial" w:cs="Arial"/>
          <w:sz w:val="28"/>
          <w:szCs w:val="28"/>
          <w:lang w:val="en-US"/>
        </w:rPr>
        <w:t>MAFELL</w:t>
      </w:r>
      <w:r w:rsidR="00E921D0" w:rsidRPr="00B86F05">
        <w:rPr>
          <w:rFonts w:ascii="Arial" w:hAnsi="Arial" w:cs="Arial"/>
          <w:sz w:val="28"/>
          <w:szCs w:val="28"/>
          <w:lang w:val="en-US"/>
        </w:rPr>
        <w:t xml:space="preserve"> </w:t>
      </w:r>
      <w:r w:rsidR="00350C34" w:rsidRPr="00B86F05">
        <w:rPr>
          <w:rFonts w:ascii="Arial" w:hAnsi="Arial" w:cs="Arial"/>
          <w:sz w:val="28"/>
          <w:szCs w:val="28"/>
          <w:lang w:val="en-US"/>
        </w:rPr>
        <w:t>Oberfräse LO 55</w:t>
      </w:r>
      <w:r w:rsidR="00B86F05" w:rsidRPr="00B86F05">
        <w:rPr>
          <w:rFonts w:ascii="Arial" w:hAnsi="Arial" w:cs="Arial"/>
          <w:sz w:val="28"/>
          <w:szCs w:val="28"/>
          <w:lang w:val="en-US"/>
        </w:rPr>
        <w:t xml:space="preserve">: ready to </w:t>
      </w:r>
      <w:r w:rsidR="00944933" w:rsidRPr="00B86F05">
        <w:rPr>
          <w:rFonts w:ascii="Arial" w:hAnsi="Arial" w:cs="Arial"/>
          <w:sz w:val="28"/>
          <w:szCs w:val="28"/>
          <w:lang w:val="en-US"/>
        </w:rPr>
        <w:t>work</w:t>
      </w:r>
    </w:p>
    <w:p w14:paraId="02274F87" w14:textId="77777777" w:rsidR="00A64797" w:rsidRPr="00B86F05" w:rsidRDefault="00A64797" w:rsidP="00F556B0">
      <w:pPr>
        <w:tabs>
          <w:tab w:val="left" w:pos="5387"/>
          <w:tab w:val="left" w:pos="6379"/>
        </w:tabs>
        <w:ind w:right="241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AE34FE6" w14:textId="2A72D89B" w:rsidR="0073698D" w:rsidRDefault="00E146A4" w:rsidP="00371401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b/>
          <w:bCs/>
          <w:sz w:val="22"/>
          <w:szCs w:val="22"/>
        </w:rPr>
      </w:pPr>
      <w:r w:rsidRPr="001248A0">
        <w:rPr>
          <w:rFonts w:ascii="Arial" w:hAnsi="Arial" w:cs="Arial"/>
          <w:b/>
          <w:bCs/>
          <w:sz w:val="22"/>
          <w:szCs w:val="22"/>
        </w:rPr>
        <w:t>Die</w:t>
      </w:r>
      <w:r>
        <w:rPr>
          <w:rFonts w:ascii="Arial" w:hAnsi="Arial" w:cs="Arial"/>
          <w:b/>
          <w:bCs/>
          <w:sz w:val="22"/>
          <w:szCs w:val="22"/>
        </w:rPr>
        <w:t xml:space="preserve"> Vi</w:t>
      </w:r>
      <w:r w:rsidR="005D7909">
        <w:rPr>
          <w:rFonts w:ascii="Arial" w:hAnsi="Arial" w:cs="Arial"/>
          <w:b/>
          <w:bCs/>
          <w:sz w:val="22"/>
          <w:szCs w:val="22"/>
        </w:rPr>
        <w:t>el</w:t>
      </w:r>
      <w:r>
        <w:rPr>
          <w:rFonts w:ascii="Arial" w:hAnsi="Arial" w:cs="Arial"/>
          <w:b/>
          <w:bCs/>
          <w:sz w:val="22"/>
          <w:szCs w:val="22"/>
        </w:rPr>
        <w:t xml:space="preserve">zahl von </w:t>
      </w:r>
      <w:r w:rsidR="005D7909">
        <w:rPr>
          <w:rFonts w:ascii="Arial" w:hAnsi="Arial" w:cs="Arial"/>
          <w:b/>
          <w:bCs/>
          <w:sz w:val="22"/>
          <w:szCs w:val="22"/>
        </w:rPr>
        <w:t xml:space="preserve">Anwendungen und </w:t>
      </w:r>
      <w:r>
        <w:rPr>
          <w:rFonts w:ascii="Arial" w:hAnsi="Arial" w:cs="Arial"/>
          <w:b/>
          <w:bCs/>
          <w:sz w:val="22"/>
          <w:szCs w:val="22"/>
        </w:rPr>
        <w:t>Fräser</w:t>
      </w:r>
      <w:r w:rsidR="00295A30">
        <w:rPr>
          <w:rFonts w:ascii="Arial" w:hAnsi="Arial" w:cs="Arial"/>
          <w:b/>
          <w:bCs/>
          <w:sz w:val="22"/>
          <w:szCs w:val="22"/>
        </w:rPr>
        <w:t>werkzeugen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D7909">
        <w:rPr>
          <w:rFonts w:ascii="Arial" w:hAnsi="Arial" w:cs="Arial"/>
          <w:b/>
          <w:bCs/>
          <w:sz w:val="22"/>
          <w:szCs w:val="22"/>
        </w:rPr>
        <w:t>macht die Oberfräse zu</w:t>
      </w:r>
      <w:r w:rsidR="001C4F5D">
        <w:rPr>
          <w:rFonts w:ascii="Arial" w:hAnsi="Arial" w:cs="Arial"/>
          <w:b/>
          <w:bCs/>
          <w:sz w:val="22"/>
          <w:szCs w:val="22"/>
        </w:rPr>
        <w:t>m</w:t>
      </w:r>
      <w:r w:rsidR="005D7909">
        <w:rPr>
          <w:rFonts w:ascii="Arial" w:hAnsi="Arial" w:cs="Arial"/>
          <w:b/>
          <w:bCs/>
          <w:sz w:val="22"/>
          <w:szCs w:val="22"/>
        </w:rPr>
        <w:t xml:space="preserve"> </w:t>
      </w:r>
      <w:r w:rsidR="00BD0853">
        <w:rPr>
          <w:rFonts w:ascii="Arial" w:hAnsi="Arial" w:cs="Arial"/>
          <w:b/>
          <w:bCs/>
          <w:sz w:val="22"/>
          <w:szCs w:val="22"/>
        </w:rPr>
        <w:t xml:space="preserve">Allrounder </w:t>
      </w:r>
      <w:r w:rsidR="001248A0">
        <w:rPr>
          <w:rFonts w:ascii="Arial" w:hAnsi="Arial" w:cs="Arial"/>
          <w:b/>
          <w:bCs/>
          <w:sz w:val="22"/>
          <w:szCs w:val="22"/>
        </w:rPr>
        <w:t xml:space="preserve">bei der Bearbeitung </w:t>
      </w:r>
      <w:r w:rsidR="00064774">
        <w:rPr>
          <w:rFonts w:ascii="Arial" w:hAnsi="Arial" w:cs="Arial"/>
          <w:b/>
          <w:bCs/>
          <w:sz w:val="22"/>
          <w:szCs w:val="22"/>
        </w:rPr>
        <w:t xml:space="preserve">von Oberflächen und Kanten. </w:t>
      </w:r>
      <w:r w:rsidR="008E4F9C">
        <w:rPr>
          <w:rFonts w:ascii="Arial" w:hAnsi="Arial" w:cs="Arial"/>
          <w:b/>
          <w:bCs/>
          <w:sz w:val="22"/>
          <w:szCs w:val="22"/>
        </w:rPr>
        <w:t xml:space="preserve">Das präzise Arbeiten hat bislang </w:t>
      </w:r>
      <w:r w:rsidR="00761D96">
        <w:rPr>
          <w:rFonts w:ascii="Arial" w:hAnsi="Arial" w:cs="Arial"/>
          <w:b/>
          <w:bCs/>
          <w:sz w:val="22"/>
          <w:szCs w:val="22"/>
        </w:rPr>
        <w:t xml:space="preserve">viel Zeit für </w:t>
      </w:r>
      <w:r w:rsidR="00295A30">
        <w:rPr>
          <w:rFonts w:ascii="Arial" w:hAnsi="Arial" w:cs="Arial"/>
          <w:b/>
          <w:bCs/>
          <w:sz w:val="22"/>
          <w:szCs w:val="22"/>
        </w:rPr>
        <w:t>den Einsatz von Fräsern und der Einstellung der Frästiefe</w:t>
      </w:r>
      <w:r w:rsidR="00761D96">
        <w:rPr>
          <w:rFonts w:ascii="Arial" w:hAnsi="Arial" w:cs="Arial"/>
          <w:b/>
          <w:bCs/>
          <w:sz w:val="22"/>
          <w:szCs w:val="22"/>
        </w:rPr>
        <w:t xml:space="preserve"> verlangt. </w:t>
      </w:r>
      <w:r w:rsidR="00611BBF">
        <w:rPr>
          <w:rFonts w:ascii="Arial" w:hAnsi="Arial" w:cs="Arial"/>
          <w:b/>
          <w:bCs/>
          <w:sz w:val="22"/>
          <w:szCs w:val="22"/>
        </w:rPr>
        <w:t xml:space="preserve">Bei der </w:t>
      </w:r>
      <w:r w:rsidR="00761D96">
        <w:rPr>
          <w:rFonts w:ascii="Arial" w:hAnsi="Arial" w:cs="Arial"/>
          <w:b/>
          <w:bCs/>
          <w:sz w:val="22"/>
          <w:szCs w:val="22"/>
        </w:rPr>
        <w:t>MAFELL Oberfräse</w:t>
      </w:r>
      <w:r w:rsidR="00F6385F">
        <w:rPr>
          <w:rFonts w:ascii="Arial" w:hAnsi="Arial" w:cs="Arial"/>
          <w:b/>
          <w:bCs/>
          <w:sz w:val="22"/>
          <w:szCs w:val="22"/>
        </w:rPr>
        <w:t xml:space="preserve"> </w:t>
      </w:r>
      <w:r w:rsidR="001C4F5D">
        <w:rPr>
          <w:rFonts w:ascii="Arial" w:hAnsi="Arial" w:cs="Arial"/>
          <w:b/>
          <w:bCs/>
          <w:sz w:val="22"/>
          <w:szCs w:val="22"/>
        </w:rPr>
        <w:t xml:space="preserve">(1.100 W) </w:t>
      </w:r>
      <w:r w:rsidR="00611BBF">
        <w:rPr>
          <w:rFonts w:ascii="Arial" w:hAnsi="Arial" w:cs="Arial"/>
          <w:b/>
          <w:bCs/>
          <w:sz w:val="22"/>
          <w:szCs w:val="22"/>
        </w:rPr>
        <w:t xml:space="preserve">reduziert der </w:t>
      </w:r>
      <w:r w:rsidR="00D23AC1">
        <w:rPr>
          <w:rFonts w:ascii="Arial" w:hAnsi="Arial" w:cs="Arial"/>
          <w:b/>
          <w:bCs/>
          <w:sz w:val="22"/>
          <w:szCs w:val="22"/>
        </w:rPr>
        <w:t xml:space="preserve">werkzeuglose Fräserwechsel und </w:t>
      </w:r>
      <w:r w:rsidR="00F6385F">
        <w:rPr>
          <w:rFonts w:ascii="Arial" w:hAnsi="Arial" w:cs="Arial"/>
          <w:b/>
          <w:bCs/>
          <w:sz w:val="22"/>
          <w:szCs w:val="22"/>
        </w:rPr>
        <w:t xml:space="preserve">die </w:t>
      </w:r>
      <w:r w:rsidR="00D23AC1">
        <w:rPr>
          <w:rFonts w:ascii="Arial" w:hAnsi="Arial" w:cs="Arial"/>
          <w:b/>
          <w:bCs/>
          <w:sz w:val="22"/>
          <w:szCs w:val="22"/>
        </w:rPr>
        <w:t>P</w:t>
      </w:r>
      <w:r w:rsidR="004641A7">
        <w:rPr>
          <w:rFonts w:ascii="Arial" w:hAnsi="Arial" w:cs="Arial"/>
          <w:b/>
          <w:bCs/>
          <w:sz w:val="22"/>
          <w:szCs w:val="22"/>
        </w:rPr>
        <w:t>ERMAFIX</w:t>
      </w:r>
      <w:r w:rsidR="00AB75EF">
        <w:rPr>
          <w:rFonts w:ascii="Arial" w:hAnsi="Arial" w:cs="Arial"/>
          <w:b/>
          <w:bCs/>
          <w:sz w:val="22"/>
          <w:szCs w:val="22"/>
        </w:rPr>
        <w:t>-</w:t>
      </w:r>
      <w:r w:rsidR="008D6842">
        <w:rPr>
          <w:rFonts w:ascii="Arial" w:hAnsi="Arial" w:cs="Arial"/>
          <w:b/>
          <w:bCs/>
          <w:sz w:val="22"/>
          <w:szCs w:val="22"/>
        </w:rPr>
        <w:t>Höhenk</w:t>
      </w:r>
      <w:r w:rsidR="00F41966">
        <w:rPr>
          <w:rFonts w:ascii="Arial" w:hAnsi="Arial" w:cs="Arial"/>
          <w:b/>
          <w:bCs/>
          <w:sz w:val="22"/>
          <w:szCs w:val="22"/>
        </w:rPr>
        <w:t>l</w:t>
      </w:r>
      <w:r w:rsidR="00D23AC1">
        <w:rPr>
          <w:rFonts w:ascii="Arial" w:hAnsi="Arial" w:cs="Arial"/>
          <w:b/>
          <w:bCs/>
          <w:sz w:val="22"/>
          <w:szCs w:val="22"/>
        </w:rPr>
        <w:t>emmung</w:t>
      </w:r>
      <w:r w:rsidR="00611BBF">
        <w:rPr>
          <w:rFonts w:ascii="Arial" w:hAnsi="Arial" w:cs="Arial"/>
          <w:b/>
          <w:bCs/>
          <w:sz w:val="22"/>
          <w:szCs w:val="22"/>
        </w:rPr>
        <w:t xml:space="preserve"> die Rüstzeit um ein Vielfaches gegenüber herkömmlichen Oberfräsen. </w:t>
      </w:r>
      <w:r w:rsidR="007818E8">
        <w:rPr>
          <w:rFonts w:ascii="Arial" w:hAnsi="Arial" w:cs="Arial"/>
          <w:b/>
          <w:bCs/>
          <w:sz w:val="22"/>
          <w:szCs w:val="22"/>
        </w:rPr>
        <w:t xml:space="preserve">Die schnelle und </w:t>
      </w:r>
      <w:r w:rsidR="005E7965">
        <w:rPr>
          <w:rFonts w:ascii="Arial" w:hAnsi="Arial" w:cs="Arial"/>
          <w:b/>
          <w:bCs/>
          <w:sz w:val="22"/>
          <w:szCs w:val="22"/>
        </w:rPr>
        <w:t>präzise Einstellung</w:t>
      </w:r>
      <w:r w:rsidR="00BD035B">
        <w:rPr>
          <w:rFonts w:ascii="Arial" w:hAnsi="Arial" w:cs="Arial"/>
          <w:b/>
          <w:bCs/>
          <w:sz w:val="22"/>
          <w:szCs w:val="22"/>
        </w:rPr>
        <w:t xml:space="preserve">, die </w:t>
      </w:r>
      <w:r w:rsidR="00CA4EA8">
        <w:rPr>
          <w:rFonts w:ascii="Arial" w:hAnsi="Arial" w:cs="Arial"/>
          <w:b/>
          <w:bCs/>
          <w:sz w:val="22"/>
          <w:szCs w:val="22"/>
        </w:rPr>
        <w:t xml:space="preserve">intuitive </w:t>
      </w:r>
      <w:r w:rsidR="00944933">
        <w:rPr>
          <w:rFonts w:ascii="Arial" w:hAnsi="Arial" w:cs="Arial"/>
          <w:b/>
          <w:bCs/>
          <w:sz w:val="22"/>
          <w:szCs w:val="22"/>
        </w:rPr>
        <w:t>Handhabung</w:t>
      </w:r>
      <w:r w:rsidR="00201BC4">
        <w:rPr>
          <w:rFonts w:ascii="Arial" w:hAnsi="Arial" w:cs="Arial"/>
          <w:b/>
          <w:bCs/>
          <w:sz w:val="22"/>
          <w:szCs w:val="22"/>
        </w:rPr>
        <w:t xml:space="preserve">, </w:t>
      </w:r>
      <w:r w:rsidR="00295A30">
        <w:rPr>
          <w:rFonts w:ascii="Arial" w:hAnsi="Arial" w:cs="Arial"/>
          <w:b/>
          <w:bCs/>
          <w:sz w:val="22"/>
          <w:szCs w:val="22"/>
        </w:rPr>
        <w:t xml:space="preserve">das </w:t>
      </w:r>
      <w:r w:rsidR="00CA4EA8">
        <w:rPr>
          <w:rFonts w:ascii="Arial" w:hAnsi="Arial" w:cs="Arial"/>
          <w:b/>
          <w:bCs/>
          <w:sz w:val="22"/>
          <w:szCs w:val="22"/>
        </w:rPr>
        <w:t>ErgoBal</w:t>
      </w:r>
      <w:r w:rsidR="00B067D6">
        <w:rPr>
          <w:rFonts w:ascii="Arial" w:hAnsi="Arial" w:cs="Arial"/>
          <w:b/>
          <w:bCs/>
          <w:sz w:val="22"/>
          <w:szCs w:val="22"/>
        </w:rPr>
        <w:t>ance-Konzept</w:t>
      </w:r>
      <w:r w:rsidR="00AC5192">
        <w:rPr>
          <w:rFonts w:ascii="Arial" w:hAnsi="Arial" w:cs="Arial"/>
          <w:b/>
          <w:bCs/>
          <w:sz w:val="22"/>
          <w:szCs w:val="22"/>
        </w:rPr>
        <w:t xml:space="preserve"> </w:t>
      </w:r>
      <w:r w:rsidR="007C28D6">
        <w:rPr>
          <w:rFonts w:ascii="Arial" w:hAnsi="Arial" w:cs="Arial"/>
          <w:b/>
          <w:bCs/>
          <w:sz w:val="22"/>
          <w:szCs w:val="22"/>
        </w:rPr>
        <w:t>und die neue Digitale</w:t>
      </w:r>
      <w:r w:rsidR="00F33AF8">
        <w:rPr>
          <w:rFonts w:ascii="Arial" w:hAnsi="Arial" w:cs="Arial"/>
          <w:b/>
          <w:bCs/>
          <w:sz w:val="22"/>
          <w:szCs w:val="22"/>
        </w:rPr>
        <w:t>le</w:t>
      </w:r>
      <w:r w:rsidR="00F6385F">
        <w:rPr>
          <w:rFonts w:ascii="Arial" w:hAnsi="Arial" w:cs="Arial"/>
          <w:b/>
          <w:bCs/>
          <w:sz w:val="22"/>
          <w:szCs w:val="22"/>
        </w:rPr>
        <w:t>k</w:t>
      </w:r>
      <w:r w:rsidR="007C28D6">
        <w:rPr>
          <w:rFonts w:ascii="Arial" w:hAnsi="Arial" w:cs="Arial"/>
          <w:b/>
          <w:bCs/>
          <w:sz w:val="22"/>
          <w:szCs w:val="22"/>
        </w:rPr>
        <w:t xml:space="preserve">tronik </w:t>
      </w:r>
      <w:r w:rsidR="00AC5192">
        <w:rPr>
          <w:rFonts w:ascii="Arial" w:hAnsi="Arial" w:cs="Arial"/>
          <w:b/>
          <w:bCs/>
          <w:sz w:val="22"/>
          <w:szCs w:val="22"/>
        </w:rPr>
        <w:t>MAFELL</w:t>
      </w:r>
      <w:r w:rsidR="00FB4B77">
        <w:rPr>
          <w:rFonts w:ascii="Arial" w:hAnsi="Arial" w:cs="Arial"/>
          <w:b/>
          <w:bCs/>
          <w:sz w:val="22"/>
          <w:szCs w:val="22"/>
        </w:rPr>
        <w:t xml:space="preserve"> </w:t>
      </w:r>
      <w:r w:rsidR="00AC5192">
        <w:rPr>
          <w:rFonts w:ascii="Arial" w:hAnsi="Arial" w:cs="Arial"/>
          <w:b/>
          <w:bCs/>
          <w:sz w:val="22"/>
          <w:szCs w:val="22"/>
        </w:rPr>
        <w:t xml:space="preserve">IPC </w:t>
      </w:r>
      <w:r w:rsidR="00D929F3">
        <w:rPr>
          <w:rFonts w:ascii="Arial" w:hAnsi="Arial" w:cs="Arial"/>
          <w:b/>
          <w:bCs/>
          <w:sz w:val="22"/>
          <w:szCs w:val="22"/>
        </w:rPr>
        <w:t>mit D</w:t>
      </w:r>
      <w:r w:rsidR="004641A7">
        <w:rPr>
          <w:rFonts w:ascii="Arial" w:hAnsi="Arial" w:cs="Arial"/>
          <w:b/>
          <w:bCs/>
          <w:sz w:val="22"/>
          <w:szCs w:val="22"/>
        </w:rPr>
        <w:t>EBOOST</w:t>
      </w:r>
      <w:r w:rsidR="00D929F3">
        <w:rPr>
          <w:rFonts w:ascii="Arial" w:hAnsi="Arial" w:cs="Arial"/>
          <w:b/>
          <w:bCs/>
          <w:sz w:val="22"/>
          <w:szCs w:val="22"/>
        </w:rPr>
        <w:t xml:space="preserve">-Funktion </w:t>
      </w:r>
      <w:r w:rsidR="00295A30">
        <w:rPr>
          <w:rFonts w:ascii="Arial" w:hAnsi="Arial" w:cs="Arial"/>
          <w:b/>
          <w:bCs/>
          <w:sz w:val="22"/>
          <w:szCs w:val="22"/>
        </w:rPr>
        <w:t>für Arbeiten an</w:t>
      </w:r>
      <w:r w:rsidR="00D929F3">
        <w:rPr>
          <w:rFonts w:ascii="Arial" w:hAnsi="Arial" w:cs="Arial"/>
          <w:b/>
          <w:bCs/>
          <w:sz w:val="22"/>
          <w:szCs w:val="22"/>
        </w:rPr>
        <w:t xml:space="preserve"> Stirnholz </w:t>
      </w:r>
      <w:r w:rsidR="007C28D6">
        <w:rPr>
          <w:rFonts w:ascii="Arial" w:hAnsi="Arial" w:cs="Arial"/>
          <w:b/>
          <w:bCs/>
          <w:sz w:val="22"/>
          <w:szCs w:val="22"/>
        </w:rPr>
        <w:t xml:space="preserve">ermöglichen es, dass </w:t>
      </w:r>
      <w:r w:rsidR="00054B8C">
        <w:rPr>
          <w:rFonts w:ascii="Arial" w:hAnsi="Arial" w:cs="Arial"/>
          <w:b/>
          <w:bCs/>
          <w:sz w:val="22"/>
          <w:szCs w:val="22"/>
        </w:rPr>
        <w:t xml:space="preserve">sich der Anwender auf das Fräsen </w:t>
      </w:r>
      <w:r w:rsidR="000C2036">
        <w:rPr>
          <w:rFonts w:ascii="Arial" w:hAnsi="Arial" w:cs="Arial"/>
          <w:b/>
          <w:bCs/>
          <w:sz w:val="22"/>
          <w:szCs w:val="22"/>
        </w:rPr>
        <w:t xml:space="preserve">konzentriert. </w:t>
      </w:r>
    </w:p>
    <w:p w14:paraId="0D7BC81E" w14:textId="77777777" w:rsidR="00B34C10" w:rsidRPr="00AC5192" w:rsidRDefault="00B34C10" w:rsidP="00371401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</w:p>
    <w:p w14:paraId="4EF700E5" w14:textId="63BF9230" w:rsidR="008502ED" w:rsidRDefault="006A0A3D" w:rsidP="00FA4C1B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  <w:r w:rsidRPr="00AC5192">
        <w:rPr>
          <w:rFonts w:ascii="Arial" w:hAnsi="Arial" w:cs="Arial"/>
          <w:sz w:val="22"/>
          <w:szCs w:val="22"/>
        </w:rPr>
        <w:t>Nuten, Falze</w:t>
      </w:r>
      <w:r w:rsidR="00E70E8F">
        <w:rPr>
          <w:rFonts w:ascii="Arial" w:hAnsi="Arial" w:cs="Arial"/>
          <w:sz w:val="22"/>
          <w:szCs w:val="22"/>
        </w:rPr>
        <w:t>n</w:t>
      </w:r>
      <w:r w:rsidRPr="00AC5192">
        <w:rPr>
          <w:rFonts w:ascii="Arial" w:hAnsi="Arial" w:cs="Arial"/>
          <w:sz w:val="22"/>
          <w:szCs w:val="22"/>
        </w:rPr>
        <w:t xml:space="preserve">, </w:t>
      </w:r>
      <w:r w:rsidR="00E70E8F">
        <w:rPr>
          <w:rFonts w:ascii="Arial" w:hAnsi="Arial" w:cs="Arial"/>
          <w:sz w:val="22"/>
          <w:szCs w:val="22"/>
        </w:rPr>
        <w:t>Fasen</w:t>
      </w:r>
      <w:r w:rsidR="00494CD9">
        <w:rPr>
          <w:rFonts w:ascii="Arial" w:hAnsi="Arial" w:cs="Arial"/>
          <w:sz w:val="22"/>
          <w:szCs w:val="22"/>
        </w:rPr>
        <w:t xml:space="preserve">, </w:t>
      </w:r>
      <w:r w:rsidR="00E70E8F">
        <w:rPr>
          <w:rFonts w:ascii="Arial" w:hAnsi="Arial" w:cs="Arial"/>
          <w:sz w:val="22"/>
          <w:szCs w:val="22"/>
        </w:rPr>
        <w:t>Kopierringarbeiten</w:t>
      </w:r>
      <w:r w:rsidR="00494CD9">
        <w:rPr>
          <w:rFonts w:ascii="Arial" w:hAnsi="Arial" w:cs="Arial"/>
          <w:sz w:val="22"/>
          <w:szCs w:val="22"/>
        </w:rPr>
        <w:t xml:space="preserve">, </w:t>
      </w:r>
      <w:r w:rsidR="00201BC4">
        <w:rPr>
          <w:rFonts w:ascii="Arial" w:hAnsi="Arial" w:cs="Arial"/>
          <w:sz w:val="22"/>
          <w:szCs w:val="22"/>
        </w:rPr>
        <w:t xml:space="preserve">Bohren von </w:t>
      </w:r>
      <w:r w:rsidR="00494CD9">
        <w:rPr>
          <w:rFonts w:ascii="Arial" w:hAnsi="Arial" w:cs="Arial"/>
          <w:sz w:val="22"/>
          <w:szCs w:val="22"/>
        </w:rPr>
        <w:t>Lochreihen</w:t>
      </w:r>
      <w:r w:rsidRPr="00AC5192">
        <w:rPr>
          <w:rFonts w:ascii="Arial" w:hAnsi="Arial" w:cs="Arial"/>
          <w:sz w:val="22"/>
          <w:szCs w:val="22"/>
        </w:rPr>
        <w:t xml:space="preserve">: Die </w:t>
      </w:r>
      <w:r w:rsidR="00FB4B77">
        <w:rPr>
          <w:rFonts w:ascii="Arial" w:hAnsi="Arial" w:cs="Arial"/>
          <w:sz w:val="22"/>
          <w:szCs w:val="22"/>
        </w:rPr>
        <w:t xml:space="preserve">Vielfalt der </w:t>
      </w:r>
      <w:r w:rsidR="00723F9A">
        <w:rPr>
          <w:rFonts w:ascii="Arial" w:hAnsi="Arial" w:cs="Arial"/>
          <w:sz w:val="22"/>
          <w:szCs w:val="22"/>
        </w:rPr>
        <w:t xml:space="preserve">Anwendungen und </w:t>
      </w:r>
      <w:r w:rsidR="0043094D">
        <w:rPr>
          <w:rFonts w:ascii="Arial" w:hAnsi="Arial" w:cs="Arial"/>
          <w:sz w:val="22"/>
          <w:szCs w:val="22"/>
        </w:rPr>
        <w:t xml:space="preserve">Fräser </w:t>
      </w:r>
      <w:r w:rsidR="00723F9A">
        <w:rPr>
          <w:rFonts w:ascii="Arial" w:hAnsi="Arial" w:cs="Arial"/>
          <w:sz w:val="22"/>
          <w:szCs w:val="22"/>
        </w:rPr>
        <w:t>macht einen häufigen Wech</w:t>
      </w:r>
      <w:r w:rsidR="00F15B04">
        <w:rPr>
          <w:rFonts w:ascii="Arial" w:hAnsi="Arial" w:cs="Arial"/>
          <w:sz w:val="22"/>
          <w:szCs w:val="22"/>
        </w:rPr>
        <w:t>s</w:t>
      </w:r>
      <w:r w:rsidR="00723F9A">
        <w:rPr>
          <w:rFonts w:ascii="Arial" w:hAnsi="Arial" w:cs="Arial"/>
          <w:sz w:val="22"/>
          <w:szCs w:val="22"/>
        </w:rPr>
        <w:t xml:space="preserve">el erforderlich. </w:t>
      </w:r>
      <w:r w:rsidR="00F300E4">
        <w:rPr>
          <w:rFonts w:ascii="Arial" w:hAnsi="Arial" w:cs="Arial"/>
          <w:sz w:val="22"/>
          <w:szCs w:val="22"/>
        </w:rPr>
        <w:t>Hierfür sind bei herk</w:t>
      </w:r>
      <w:r w:rsidR="007605EE">
        <w:rPr>
          <w:rFonts w:ascii="Arial" w:hAnsi="Arial" w:cs="Arial"/>
          <w:sz w:val="22"/>
          <w:szCs w:val="22"/>
        </w:rPr>
        <w:t>ö</w:t>
      </w:r>
      <w:r w:rsidR="00F300E4">
        <w:rPr>
          <w:rFonts w:ascii="Arial" w:hAnsi="Arial" w:cs="Arial"/>
          <w:sz w:val="22"/>
          <w:szCs w:val="22"/>
        </w:rPr>
        <w:t xml:space="preserve">mmlichen Oberfräsen </w:t>
      </w:r>
      <w:r w:rsidR="00E70E8F">
        <w:rPr>
          <w:rFonts w:ascii="Arial" w:hAnsi="Arial" w:cs="Arial"/>
          <w:sz w:val="22"/>
          <w:szCs w:val="22"/>
        </w:rPr>
        <w:t xml:space="preserve">aufwändige </w:t>
      </w:r>
      <w:r w:rsidR="00F6385F">
        <w:rPr>
          <w:rFonts w:ascii="Arial" w:hAnsi="Arial" w:cs="Arial"/>
          <w:sz w:val="22"/>
          <w:szCs w:val="22"/>
        </w:rPr>
        <w:t xml:space="preserve">Arbeitsschritte </w:t>
      </w:r>
      <w:r w:rsidR="00F15B04">
        <w:rPr>
          <w:rFonts w:ascii="Arial" w:hAnsi="Arial" w:cs="Arial"/>
          <w:sz w:val="22"/>
          <w:szCs w:val="22"/>
        </w:rPr>
        <w:t xml:space="preserve">zum Entnehmen und Einsetzen </w:t>
      </w:r>
      <w:r w:rsidR="00F300E4">
        <w:rPr>
          <w:rFonts w:ascii="Arial" w:hAnsi="Arial" w:cs="Arial"/>
          <w:sz w:val="22"/>
          <w:szCs w:val="22"/>
        </w:rPr>
        <w:t>notwendig</w:t>
      </w:r>
      <w:r w:rsidR="00F15B04">
        <w:rPr>
          <w:rFonts w:ascii="Arial" w:hAnsi="Arial" w:cs="Arial"/>
          <w:sz w:val="22"/>
          <w:szCs w:val="22"/>
        </w:rPr>
        <w:t xml:space="preserve"> – </w:t>
      </w:r>
      <w:r w:rsidR="00683DF7">
        <w:rPr>
          <w:rFonts w:ascii="Arial" w:hAnsi="Arial" w:cs="Arial"/>
          <w:sz w:val="22"/>
          <w:szCs w:val="22"/>
        </w:rPr>
        <w:t>und</w:t>
      </w:r>
      <w:r w:rsidR="00FA4C1B">
        <w:rPr>
          <w:rFonts w:ascii="Arial" w:hAnsi="Arial" w:cs="Arial"/>
          <w:sz w:val="22"/>
          <w:szCs w:val="22"/>
        </w:rPr>
        <w:t xml:space="preserve"> ein Gabelschlüssel. </w:t>
      </w:r>
      <w:r w:rsidR="00BF252B">
        <w:rPr>
          <w:rFonts w:ascii="Arial" w:hAnsi="Arial" w:cs="Arial"/>
          <w:sz w:val="22"/>
          <w:szCs w:val="22"/>
        </w:rPr>
        <w:t>Um den Aufwand zu vermeiden</w:t>
      </w:r>
      <w:r w:rsidR="00F6385F">
        <w:rPr>
          <w:rFonts w:ascii="Arial" w:hAnsi="Arial" w:cs="Arial"/>
          <w:sz w:val="22"/>
          <w:szCs w:val="22"/>
        </w:rPr>
        <w:t>,</w:t>
      </w:r>
      <w:r w:rsidR="00BF252B">
        <w:rPr>
          <w:rFonts w:ascii="Arial" w:hAnsi="Arial" w:cs="Arial"/>
          <w:sz w:val="22"/>
          <w:szCs w:val="22"/>
        </w:rPr>
        <w:t xml:space="preserve"> nutzen viele Handwerker mehrere Oberfräser mit </w:t>
      </w:r>
      <w:r w:rsidR="00D75BB3">
        <w:rPr>
          <w:rFonts w:ascii="Arial" w:hAnsi="Arial" w:cs="Arial"/>
          <w:sz w:val="22"/>
          <w:szCs w:val="22"/>
        </w:rPr>
        <w:t>fest einge</w:t>
      </w:r>
      <w:r w:rsidR="00F33AF8">
        <w:rPr>
          <w:rFonts w:ascii="Arial" w:hAnsi="Arial" w:cs="Arial"/>
          <w:sz w:val="22"/>
          <w:szCs w:val="22"/>
        </w:rPr>
        <w:t>bauten</w:t>
      </w:r>
      <w:r w:rsidR="00D75BB3">
        <w:rPr>
          <w:rFonts w:ascii="Arial" w:hAnsi="Arial" w:cs="Arial"/>
          <w:sz w:val="22"/>
          <w:szCs w:val="22"/>
        </w:rPr>
        <w:t xml:space="preserve"> Fräser</w:t>
      </w:r>
      <w:r w:rsidR="00F932C8">
        <w:rPr>
          <w:rFonts w:ascii="Arial" w:hAnsi="Arial" w:cs="Arial"/>
          <w:sz w:val="22"/>
          <w:szCs w:val="22"/>
        </w:rPr>
        <w:t>n.</w:t>
      </w:r>
    </w:p>
    <w:p w14:paraId="55C6CBFC" w14:textId="77777777" w:rsidR="008502ED" w:rsidRDefault="008502ED" w:rsidP="00F932C8">
      <w:pPr>
        <w:tabs>
          <w:tab w:val="left" w:pos="5387"/>
          <w:tab w:val="left" w:pos="6379"/>
        </w:tabs>
        <w:spacing w:line="360" w:lineRule="auto"/>
        <w:ind w:right="2410"/>
        <w:jc w:val="both"/>
        <w:rPr>
          <w:rFonts w:ascii="Arial" w:hAnsi="Arial" w:cs="Arial"/>
          <w:sz w:val="22"/>
          <w:szCs w:val="22"/>
        </w:rPr>
      </w:pPr>
    </w:p>
    <w:p w14:paraId="4424C1F2" w14:textId="46FC69CD" w:rsidR="0037493A" w:rsidRDefault="00FA4C1B" w:rsidP="00FA4C1B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7605EE">
        <w:rPr>
          <w:rFonts w:ascii="Arial" w:hAnsi="Arial" w:cs="Arial"/>
          <w:sz w:val="22"/>
          <w:szCs w:val="22"/>
        </w:rPr>
        <w:t xml:space="preserve">ei der neuen MAFELL Oberfräse </w:t>
      </w:r>
      <w:r>
        <w:rPr>
          <w:rFonts w:ascii="Arial" w:hAnsi="Arial" w:cs="Arial"/>
          <w:sz w:val="22"/>
          <w:szCs w:val="22"/>
        </w:rPr>
        <w:t xml:space="preserve">ist der </w:t>
      </w:r>
      <w:r w:rsidR="00A60FB6">
        <w:rPr>
          <w:rFonts w:ascii="Arial" w:hAnsi="Arial" w:cs="Arial"/>
          <w:sz w:val="22"/>
          <w:szCs w:val="22"/>
        </w:rPr>
        <w:t>elegant ins Werkzeu</w:t>
      </w:r>
      <w:r w:rsidR="00CF33A7">
        <w:rPr>
          <w:rFonts w:ascii="Arial" w:hAnsi="Arial" w:cs="Arial"/>
          <w:sz w:val="22"/>
          <w:szCs w:val="22"/>
        </w:rPr>
        <w:t>ggehäuse</w:t>
      </w:r>
      <w:r w:rsidR="00A60FB6">
        <w:rPr>
          <w:rFonts w:ascii="Arial" w:hAnsi="Arial" w:cs="Arial"/>
          <w:sz w:val="22"/>
          <w:szCs w:val="22"/>
        </w:rPr>
        <w:t xml:space="preserve"> integrierte </w:t>
      </w:r>
      <w:r w:rsidR="006E04CF">
        <w:rPr>
          <w:rFonts w:ascii="Arial" w:hAnsi="Arial" w:cs="Arial"/>
          <w:sz w:val="22"/>
          <w:szCs w:val="22"/>
        </w:rPr>
        <w:t>Spannhebel</w:t>
      </w:r>
      <w:r w:rsidR="00AA5A2C">
        <w:rPr>
          <w:rFonts w:ascii="Arial" w:hAnsi="Arial" w:cs="Arial"/>
          <w:sz w:val="22"/>
          <w:szCs w:val="22"/>
        </w:rPr>
        <w:t xml:space="preserve"> </w:t>
      </w:r>
      <w:r w:rsidR="00E70E8F">
        <w:rPr>
          <w:rFonts w:ascii="Arial" w:hAnsi="Arial" w:cs="Arial"/>
          <w:sz w:val="22"/>
          <w:szCs w:val="22"/>
        </w:rPr>
        <w:t>für den</w:t>
      </w:r>
      <w:r w:rsidR="00AA5A2C">
        <w:rPr>
          <w:rFonts w:ascii="Arial" w:hAnsi="Arial" w:cs="Arial"/>
          <w:sz w:val="22"/>
          <w:szCs w:val="22"/>
        </w:rPr>
        <w:t xml:space="preserve"> werkzeuglosen Fräserwechsel</w:t>
      </w:r>
      <w:r w:rsidR="00CF33A7">
        <w:rPr>
          <w:rFonts w:ascii="Arial" w:hAnsi="Arial" w:cs="Arial"/>
          <w:sz w:val="22"/>
          <w:szCs w:val="22"/>
        </w:rPr>
        <w:t xml:space="preserve"> </w:t>
      </w:r>
      <w:r w:rsidR="008502ED">
        <w:rPr>
          <w:rFonts w:ascii="Arial" w:hAnsi="Arial" w:cs="Arial"/>
          <w:sz w:val="22"/>
          <w:szCs w:val="22"/>
        </w:rPr>
        <w:t>nach unten zu drücken</w:t>
      </w:r>
      <w:r w:rsidR="00CF33A7">
        <w:rPr>
          <w:rFonts w:ascii="Arial" w:hAnsi="Arial" w:cs="Arial"/>
          <w:sz w:val="22"/>
          <w:szCs w:val="22"/>
        </w:rPr>
        <w:t xml:space="preserve">, der Fräser einzusetzen und der Spannhebel wieder </w:t>
      </w:r>
      <w:r w:rsidR="008502ED">
        <w:rPr>
          <w:rFonts w:ascii="Arial" w:hAnsi="Arial" w:cs="Arial"/>
          <w:sz w:val="22"/>
          <w:szCs w:val="22"/>
        </w:rPr>
        <w:t>nach oben</w:t>
      </w:r>
      <w:r w:rsidR="00B33553">
        <w:rPr>
          <w:rFonts w:ascii="Arial" w:hAnsi="Arial" w:cs="Arial"/>
          <w:sz w:val="22"/>
          <w:szCs w:val="22"/>
        </w:rPr>
        <w:t xml:space="preserve"> einzuklappen</w:t>
      </w:r>
      <w:r w:rsidR="008502ED">
        <w:rPr>
          <w:rFonts w:ascii="Arial" w:hAnsi="Arial" w:cs="Arial"/>
          <w:sz w:val="22"/>
          <w:szCs w:val="22"/>
        </w:rPr>
        <w:t xml:space="preserve">. </w:t>
      </w:r>
      <w:r w:rsidR="00D929F3">
        <w:rPr>
          <w:rFonts w:ascii="Arial" w:hAnsi="Arial" w:cs="Arial"/>
          <w:sz w:val="22"/>
          <w:szCs w:val="22"/>
        </w:rPr>
        <w:t>Ein</w:t>
      </w:r>
      <w:r w:rsidR="00F6385F">
        <w:rPr>
          <w:rFonts w:ascii="Arial" w:hAnsi="Arial" w:cs="Arial"/>
          <w:sz w:val="22"/>
          <w:szCs w:val="22"/>
        </w:rPr>
        <w:t>s</w:t>
      </w:r>
      <w:r w:rsidR="00D929F3">
        <w:rPr>
          <w:rFonts w:ascii="Arial" w:hAnsi="Arial" w:cs="Arial"/>
          <w:sz w:val="22"/>
          <w:szCs w:val="22"/>
        </w:rPr>
        <w:t>, zwei, drei: r</w:t>
      </w:r>
      <w:r w:rsidR="00F932C8">
        <w:rPr>
          <w:rFonts w:ascii="Arial" w:hAnsi="Arial" w:cs="Arial"/>
          <w:sz w:val="22"/>
          <w:szCs w:val="22"/>
        </w:rPr>
        <w:t xml:space="preserve">eady </w:t>
      </w:r>
      <w:r w:rsidR="00B86F05">
        <w:rPr>
          <w:rFonts w:ascii="Arial" w:hAnsi="Arial" w:cs="Arial"/>
          <w:sz w:val="22"/>
          <w:szCs w:val="22"/>
        </w:rPr>
        <w:t xml:space="preserve">to </w:t>
      </w:r>
      <w:r w:rsidR="00F932C8">
        <w:rPr>
          <w:rFonts w:ascii="Arial" w:hAnsi="Arial" w:cs="Arial"/>
          <w:sz w:val="22"/>
          <w:szCs w:val="22"/>
        </w:rPr>
        <w:t>work.</w:t>
      </w:r>
    </w:p>
    <w:p w14:paraId="5D770C68" w14:textId="77777777" w:rsidR="0057312D" w:rsidRDefault="0057312D" w:rsidP="00FA4C1B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</w:p>
    <w:p w14:paraId="2C62CB8D" w14:textId="5C73C672" w:rsidR="00495AB9" w:rsidRDefault="0057312D" w:rsidP="00FA4C1B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  <w:r w:rsidRPr="004B0A03">
        <w:rPr>
          <w:rFonts w:ascii="Arial" w:hAnsi="Arial" w:cs="Arial"/>
          <w:sz w:val="22"/>
          <w:szCs w:val="22"/>
        </w:rPr>
        <w:t xml:space="preserve">Bei herkömmlichen </w:t>
      </w:r>
      <w:r w:rsidR="00CF0112" w:rsidRPr="004B0A03">
        <w:rPr>
          <w:rFonts w:ascii="Arial" w:hAnsi="Arial" w:cs="Arial"/>
          <w:sz w:val="22"/>
          <w:szCs w:val="22"/>
        </w:rPr>
        <w:t>Oberfräsen wird</w:t>
      </w:r>
      <w:r w:rsidRPr="004B0A03">
        <w:rPr>
          <w:rFonts w:ascii="Arial" w:hAnsi="Arial" w:cs="Arial"/>
          <w:sz w:val="22"/>
          <w:szCs w:val="22"/>
        </w:rPr>
        <w:t xml:space="preserve"> die </w:t>
      </w:r>
      <w:r w:rsidR="004B0A03" w:rsidRPr="004B0A03">
        <w:rPr>
          <w:rFonts w:ascii="Arial" w:hAnsi="Arial" w:cs="Arial"/>
          <w:sz w:val="22"/>
          <w:szCs w:val="22"/>
        </w:rPr>
        <w:t>Tiefen</w:t>
      </w:r>
      <w:r w:rsidR="00201BC4">
        <w:rPr>
          <w:rFonts w:ascii="Arial" w:hAnsi="Arial" w:cs="Arial"/>
          <w:sz w:val="22"/>
          <w:szCs w:val="22"/>
        </w:rPr>
        <w:t>e</w:t>
      </w:r>
      <w:r w:rsidR="00AA5A2C">
        <w:rPr>
          <w:rFonts w:ascii="Arial" w:hAnsi="Arial" w:cs="Arial"/>
          <w:sz w:val="22"/>
          <w:szCs w:val="22"/>
        </w:rPr>
        <w:t xml:space="preserve">instellung </w:t>
      </w:r>
      <w:r w:rsidR="004B0A03">
        <w:rPr>
          <w:rFonts w:ascii="Arial" w:hAnsi="Arial" w:cs="Arial"/>
          <w:sz w:val="22"/>
          <w:szCs w:val="22"/>
        </w:rPr>
        <w:t xml:space="preserve">mit einem </w:t>
      </w:r>
      <w:r w:rsidR="00AA5A2C">
        <w:rPr>
          <w:rFonts w:ascii="Arial" w:hAnsi="Arial" w:cs="Arial"/>
          <w:sz w:val="22"/>
          <w:szCs w:val="22"/>
        </w:rPr>
        <w:t xml:space="preserve">Drehgriff </w:t>
      </w:r>
      <w:r w:rsidR="00944933">
        <w:rPr>
          <w:rFonts w:ascii="Arial" w:hAnsi="Arial" w:cs="Arial"/>
          <w:sz w:val="22"/>
          <w:szCs w:val="22"/>
        </w:rPr>
        <w:t>an</w:t>
      </w:r>
      <w:r w:rsidR="009D0AE7">
        <w:rPr>
          <w:rFonts w:ascii="Arial" w:hAnsi="Arial" w:cs="Arial"/>
          <w:sz w:val="22"/>
          <w:szCs w:val="22"/>
        </w:rPr>
        <w:t xml:space="preserve"> der Frontseite</w:t>
      </w:r>
      <w:r w:rsidR="00AA727C">
        <w:rPr>
          <w:rFonts w:ascii="Arial" w:hAnsi="Arial" w:cs="Arial"/>
          <w:sz w:val="22"/>
          <w:szCs w:val="22"/>
        </w:rPr>
        <w:t xml:space="preserve"> </w:t>
      </w:r>
      <w:r w:rsidR="00AA5A2C">
        <w:rPr>
          <w:rFonts w:ascii="Arial" w:hAnsi="Arial" w:cs="Arial"/>
          <w:sz w:val="22"/>
          <w:szCs w:val="22"/>
        </w:rPr>
        <w:t>fixiert</w:t>
      </w:r>
      <w:r w:rsidR="00AA727C">
        <w:rPr>
          <w:rFonts w:ascii="Arial" w:hAnsi="Arial" w:cs="Arial"/>
          <w:sz w:val="22"/>
          <w:szCs w:val="22"/>
        </w:rPr>
        <w:t xml:space="preserve"> </w:t>
      </w:r>
      <w:r w:rsidR="00AA5A2C">
        <w:rPr>
          <w:rFonts w:ascii="Arial" w:hAnsi="Arial" w:cs="Arial"/>
          <w:sz w:val="22"/>
          <w:szCs w:val="22"/>
        </w:rPr>
        <w:t>und</w:t>
      </w:r>
      <w:r w:rsidR="00AA727C">
        <w:rPr>
          <w:rFonts w:ascii="Arial" w:hAnsi="Arial" w:cs="Arial"/>
          <w:sz w:val="22"/>
          <w:szCs w:val="22"/>
        </w:rPr>
        <w:t xml:space="preserve"> </w:t>
      </w:r>
      <w:r w:rsidR="008911FC">
        <w:rPr>
          <w:rFonts w:ascii="Arial" w:hAnsi="Arial" w:cs="Arial"/>
          <w:sz w:val="22"/>
          <w:szCs w:val="22"/>
        </w:rPr>
        <w:t xml:space="preserve">häufig auf Grund der Positionierung </w:t>
      </w:r>
      <w:r w:rsidR="00661359">
        <w:rPr>
          <w:rFonts w:ascii="Arial" w:hAnsi="Arial" w:cs="Arial"/>
          <w:sz w:val="22"/>
          <w:szCs w:val="22"/>
        </w:rPr>
        <w:t xml:space="preserve">auch </w:t>
      </w:r>
      <w:r w:rsidR="008911FC">
        <w:rPr>
          <w:rFonts w:ascii="Arial" w:hAnsi="Arial" w:cs="Arial"/>
          <w:sz w:val="22"/>
          <w:szCs w:val="22"/>
        </w:rPr>
        <w:t xml:space="preserve">als Führungsknauf verwendet. Dadurch </w:t>
      </w:r>
      <w:r w:rsidR="00811E64">
        <w:rPr>
          <w:rFonts w:ascii="Arial" w:hAnsi="Arial" w:cs="Arial"/>
          <w:sz w:val="22"/>
          <w:szCs w:val="22"/>
        </w:rPr>
        <w:t xml:space="preserve">kann </w:t>
      </w:r>
      <w:r w:rsidR="008911FC">
        <w:rPr>
          <w:rFonts w:ascii="Arial" w:hAnsi="Arial" w:cs="Arial"/>
          <w:sz w:val="22"/>
          <w:szCs w:val="22"/>
        </w:rPr>
        <w:t xml:space="preserve">unbeabsichtigt die </w:t>
      </w:r>
      <w:r w:rsidR="00811E64">
        <w:rPr>
          <w:rFonts w:ascii="Arial" w:hAnsi="Arial" w:cs="Arial"/>
          <w:sz w:val="22"/>
          <w:szCs w:val="22"/>
        </w:rPr>
        <w:t xml:space="preserve">Frästiefe </w:t>
      </w:r>
      <w:r w:rsidR="00416172">
        <w:rPr>
          <w:rFonts w:ascii="Arial" w:hAnsi="Arial" w:cs="Arial"/>
          <w:sz w:val="22"/>
          <w:szCs w:val="22"/>
        </w:rPr>
        <w:t>verändert</w:t>
      </w:r>
      <w:r w:rsidR="00811E64">
        <w:rPr>
          <w:rFonts w:ascii="Arial" w:hAnsi="Arial" w:cs="Arial"/>
          <w:sz w:val="22"/>
          <w:szCs w:val="22"/>
        </w:rPr>
        <w:t xml:space="preserve"> werden und zu Fehlern führen</w:t>
      </w:r>
      <w:r w:rsidR="002757D7">
        <w:rPr>
          <w:rFonts w:ascii="Arial" w:hAnsi="Arial" w:cs="Arial"/>
          <w:sz w:val="22"/>
          <w:szCs w:val="22"/>
        </w:rPr>
        <w:t>.</w:t>
      </w:r>
    </w:p>
    <w:p w14:paraId="69250C1E" w14:textId="77777777" w:rsidR="000D42AC" w:rsidRDefault="000D42AC" w:rsidP="00FA4C1B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</w:p>
    <w:p w14:paraId="1A71B56E" w14:textId="54E5FA1B" w:rsidR="00416172" w:rsidRPr="000D42AC" w:rsidRDefault="000D42AC" w:rsidP="00FA4C1B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b/>
          <w:bCs/>
          <w:sz w:val="22"/>
          <w:szCs w:val="22"/>
        </w:rPr>
      </w:pPr>
      <w:r w:rsidRPr="000D42AC">
        <w:rPr>
          <w:rFonts w:ascii="Arial" w:hAnsi="Arial" w:cs="Arial"/>
          <w:b/>
          <w:bCs/>
          <w:sz w:val="22"/>
          <w:szCs w:val="22"/>
        </w:rPr>
        <w:t>Frästiefe mit PERMAFIX-Klemmung fixiert</w:t>
      </w:r>
    </w:p>
    <w:p w14:paraId="368C3AC7" w14:textId="77777777" w:rsidR="000D42AC" w:rsidRDefault="000D42AC" w:rsidP="00FA4C1B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</w:p>
    <w:p w14:paraId="4B2CE326" w14:textId="6B45EBD7" w:rsidR="006A0A3D" w:rsidRDefault="00171676" w:rsidP="00350C34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der MAFELL Oberfräse LO </w:t>
      </w:r>
      <w:r w:rsidR="00CF0112">
        <w:rPr>
          <w:rFonts w:ascii="Arial" w:hAnsi="Arial" w:cs="Arial"/>
          <w:sz w:val="22"/>
          <w:szCs w:val="22"/>
        </w:rPr>
        <w:t>55 ist</w:t>
      </w:r>
      <w:r>
        <w:rPr>
          <w:rFonts w:ascii="Arial" w:hAnsi="Arial" w:cs="Arial"/>
          <w:sz w:val="22"/>
          <w:szCs w:val="22"/>
        </w:rPr>
        <w:t xml:space="preserve"> die F</w:t>
      </w:r>
      <w:r w:rsidR="00956E53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äst</w:t>
      </w:r>
      <w:r w:rsidR="00956E53">
        <w:rPr>
          <w:rFonts w:ascii="Arial" w:hAnsi="Arial" w:cs="Arial"/>
          <w:sz w:val="22"/>
          <w:szCs w:val="22"/>
        </w:rPr>
        <w:t>iefe</w:t>
      </w:r>
      <w:r>
        <w:rPr>
          <w:rFonts w:ascii="Arial" w:hAnsi="Arial" w:cs="Arial"/>
          <w:sz w:val="22"/>
          <w:szCs w:val="22"/>
        </w:rPr>
        <w:t xml:space="preserve"> </w:t>
      </w:r>
      <w:r w:rsidR="005C3410">
        <w:rPr>
          <w:rFonts w:ascii="Arial" w:hAnsi="Arial" w:cs="Arial"/>
          <w:sz w:val="22"/>
          <w:szCs w:val="22"/>
        </w:rPr>
        <w:t>mit der P</w:t>
      </w:r>
      <w:r w:rsidR="00691BBC">
        <w:rPr>
          <w:rFonts w:ascii="Arial" w:hAnsi="Arial" w:cs="Arial"/>
          <w:sz w:val="22"/>
          <w:szCs w:val="22"/>
        </w:rPr>
        <w:t>ERMAFIX</w:t>
      </w:r>
      <w:r w:rsidR="005C3410">
        <w:rPr>
          <w:rFonts w:ascii="Arial" w:hAnsi="Arial" w:cs="Arial"/>
          <w:sz w:val="22"/>
          <w:szCs w:val="22"/>
        </w:rPr>
        <w:t>-Klemmung dauerhaft</w:t>
      </w:r>
      <w:r w:rsidR="00691BBC">
        <w:rPr>
          <w:rFonts w:ascii="Arial" w:hAnsi="Arial" w:cs="Arial"/>
          <w:sz w:val="22"/>
          <w:szCs w:val="22"/>
        </w:rPr>
        <w:t xml:space="preserve"> fixiert</w:t>
      </w:r>
      <w:r w:rsidR="00EC2FEB">
        <w:rPr>
          <w:rFonts w:ascii="Arial" w:hAnsi="Arial" w:cs="Arial"/>
          <w:sz w:val="22"/>
          <w:szCs w:val="22"/>
        </w:rPr>
        <w:t xml:space="preserve">. Mit einem Tastendruck wird diese </w:t>
      </w:r>
      <w:r w:rsidR="00824511">
        <w:rPr>
          <w:rFonts w:ascii="Arial" w:hAnsi="Arial" w:cs="Arial"/>
          <w:sz w:val="22"/>
          <w:szCs w:val="22"/>
        </w:rPr>
        <w:t>gelöst</w:t>
      </w:r>
      <w:r w:rsidR="00B33553">
        <w:rPr>
          <w:rFonts w:ascii="Arial" w:hAnsi="Arial" w:cs="Arial"/>
          <w:sz w:val="22"/>
          <w:szCs w:val="22"/>
        </w:rPr>
        <w:t xml:space="preserve">. </w:t>
      </w:r>
      <w:r w:rsidR="007058CA">
        <w:rPr>
          <w:rFonts w:ascii="Arial" w:hAnsi="Arial" w:cs="Arial"/>
          <w:sz w:val="22"/>
          <w:szCs w:val="22"/>
        </w:rPr>
        <w:t>Die Frästiefe lässt sich</w:t>
      </w:r>
      <w:r w:rsidR="00433472">
        <w:rPr>
          <w:rFonts w:ascii="Arial" w:hAnsi="Arial" w:cs="Arial"/>
          <w:sz w:val="22"/>
          <w:szCs w:val="22"/>
        </w:rPr>
        <w:t xml:space="preserve"> </w:t>
      </w:r>
      <w:r w:rsidR="005E130F">
        <w:rPr>
          <w:rFonts w:ascii="Arial" w:hAnsi="Arial" w:cs="Arial"/>
          <w:sz w:val="22"/>
          <w:szCs w:val="22"/>
        </w:rPr>
        <w:t xml:space="preserve">seitlich </w:t>
      </w:r>
      <w:r w:rsidR="004B27EC">
        <w:rPr>
          <w:rFonts w:ascii="Arial" w:hAnsi="Arial" w:cs="Arial"/>
          <w:sz w:val="22"/>
          <w:szCs w:val="22"/>
        </w:rPr>
        <w:t xml:space="preserve">am Gehäuse </w:t>
      </w:r>
      <w:r w:rsidR="00482D77">
        <w:rPr>
          <w:rFonts w:ascii="Arial" w:hAnsi="Arial" w:cs="Arial"/>
          <w:sz w:val="22"/>
          <w:szCs w:val="22"/>
        </w:rPr>
        <w:t xml:space="preserve">mit definierter </w:t>
      </w:r>
      <w:r w:rsidR="004B27EC">
        <w:rPr>
          <w:rFonts w:ascii="Arial" w:hAnsi="Arial" w:cs="Arial"/>
          <w:sz w:val="22"/>
          <w:szCs w:val="22"/>
        </w:rPr>
        <w:t xml:space="preserve">Kraft und </w:t>
      </w:r>
      <w:r w:rsidR="002745A8">
        <w:rPr>
          <w:rFonts w:ascii="Arial" w:hAnsi="Arial" w:cs="Arial"/>
          <w:sz w:val="22"/>
          <w:szCs w:val="22"/>
        </w:rPr>
        <w:t>defi</w:t>
      </w:r>
      <w:r w:rsidR="004B27EC">
        <w:rPr>
          <w:rFonts w:ascii="Arial" w:hAnsi="Arial" w:cs="Arial"/>
          <w:sz w:val="22"/>
          <w:szCs w:val="22"/>
        </w:rPr>
        <w:t>niertem Weg an de</w:t>
      </w:r>
      <w:r w:rsidR="006008E0">
        <w:rPr>
          <w:rFonts w:ascii="Arial" w:hAnsi="Arial" w:cs="Arial"/>
          <w:sz w:val="22"/>
          <w:szCs w:val="22"/>
        </w:rPr>
        <w:t xml:space="preserve">r Skala </w:t>
      </w:r>
      <w:r w:rsidR="006B6768">
        <w:rPr>
          <w:rFonts w:ascii="Arial" w:hAnsi="Arial" w:cs="Arial"/>
          <w:sz w:val="22"/>
          <w:szCs w:val="22"/>
        </w:rPr>
        <w:t xml:space="preserve">sicher </w:t>
      </w:r>
      <w:r w:rsidR="00691BBC">
        <w:rPr>
          <w:rFonts w:ascii="Arial" w:hAnsi="Arial" w:cs="Arial"/>
          <w:sz w:val="22"/>
          <w:szCs w:val="22"/>
        </w:rPr>
        <w:t xml:space="preserve">bis 55 mm Tiefe </w:t>
      </w:r>
      <w:r w:rsidR="002745A8">
        <w:rPr>
          <w:rFonts w:ascii="Arial" w:hAnsi="Arial" w:cs="Arial"/>
          <w:sz w:val="22"/>
          <w:szCs w:val="22"/>
        </w:rPr>
        <w:t xml:space="preserve">einstellen. </w:t>
      </w:r>
      <w:r w:rsidR="00DA3265">
        <w:rPr>
          <w:rFonts w:ascii="Arial" w:hAnsi="Arial" w:cs="Arial"/>
          <w:sz w:val="22"/>
          <w:szCs w:val="22"/>
        </w:rPr>
        <w:t>W</w:t>
      </w:r>
      <w:r w:rsidR="00031381">
        <w:rPr>
          <w:rFonts w:ascii="Arial" w:hAnsi="Arial" w:cs="Arial"/>
          <w:sz w:val="22"/>
          <w:szCs w:val="22"/>
        </w:rPr>
        <w:t>iederkehrende</w:t>
      </w:r>
      <w:r w:rsidR="00CD1003">
        <w:rPr>
          <w:rFonts w:ascii="Arial" w:hAnsi="Arial" w:cs="Arial"/>
          <w:sz w:val="22"/>
          <w:szCs w:val="22"/>
        </w:rPr>
        <w:t xml:space="preserve"> </w:t>
      </w:r>
      <w:r w:rsidR="00DA3265">
        <w:rPr>
          <w:rFonts w:ascii="Arial" w:hAnsi="Arial" w:cs="Arial"/>
          <w:sz w:val="22"/>
          <w:szCs w:val="22"/>
        </w:rPr>
        <w:t>Frä</w:t>
      </w:r>
      <w:r w:rsidR="00031381">
        <w:rPr>
          <w:rFonts w:ascii="Arial" w:hAnsi="Arial" w:cs="Arial"/>
          <w:sz w:val="22"/>
          <w:szCs w:val="22"/>
        </w:rPr>
        <w:t>s</w:t>
      </w:r>
      <w:r w:rsidR="00DA3265">
        <w:rPr>
          <w:rFonts w:ascii="Arial" w:hAnsi="Arial" w:cs="Arial"/>
          <w:sz w:val="22"/>
          <w:szCs w:val="22"/>
        </w:rPr>
        <w:t>t</w:t>
      </w:r>
      <w:r w:rsidR="00031381">
        <w:rPr>
          <w:rFonts w:ascii="Arial" w:hAnsi="Arial" w:cs="Arial"/>
          <w:sz w:val="22"/>
          <w:szCs w:val="22"/>
        </w:rPr>
        <w:t xml:space="preserve">iefen </w:t>
      </w:r>
      <w:r w:rsidR="00DA3265">
        <w:rPr>
          <w:rFonts w:ascii="Arial" w:hAnsi="Arial" w:cs="Arial"/>
          <w:sz w:val="22"/>
          <w:szCs w:val="22"/>
        </w:rPr>
        <w:t>lasse</w:t>
      </w:r>
      <w:r w:rsidR="00FF1A0A">
        <w:rPr>
          <w:rFonts w:ascii="Arial" w:hAnsi="Arial" w:cs="Arial"/>
          <w:sz w:val="22"/>
          <w:szCs w:val="22"/>
        </w:rPr>
        <w:t>n</w:t>
      </w:r>
      <w:r w:rsidR="00DA3265">
        <w:rPr>
          <w:rFonts w:ascii="Arial" w:hAnsi="Arial" w:cs="Arial"/>
          <w:sz w:val="22"/>
          <w:szCs w:val="22"/>
        </w:rPr>
        <w:t xml:space="preserve"> sich mit </w:t>
      </w:r>
      <w:r w:rsidR="00FF1A0A">
        <w:rPr>
          <w:rFonts w:ascii="Arial" w:hAnsi="Arial" w:cs="Arial"/>
          <w:sz w:val="22"/>
          <w:szCs w:val="22"/>
        </w:rPr>
        <w:t xml:space="preserve">einem Stufenanschlag </w:t>
      </w:r>
      <w:r w:rsidR="008C71DF">
        <w:rPr>
          <w:rFonts w:ascii="Arial" w:hAnsi="Arial" w:cs="Arial"/>
          <w:sz w:val="22"/>
          <w:szCs w:val="22"/>
        </w:rPr>
        <w:t xml:space="preserve">fixieren. </w:t>
      </w:r>
      <w:r w:rsidR="00D12B88">
        <w:rPr>
          <w:rFonts w:ascii="Arial" w:hAnsi="Arial" w:cs="Arial"/>
          <w:sz w:val="22"/>
          <w:szCs w:val="22"/>
        </w:rPr>
        <w:t>Bei Schwalbenschwanz-</w:t>
      </w:r>
      <w:r w:rsidR="00CF0112">
        <w:rPr>
          <w:rFonts w:ascii="Arial" w:hAnsi="Arial" w:cs="Arial"/>
          <w:sz w:val="22"/>
          <w:szCs w:val="22"/>
        </w:rPr>
        <w:t>Einsätzen wird</w:t>
      </w:r>
      <w:r w:rsidR="00D12B88">
        <w:rPr>
          <w:rFonts w:ascii="Arial" w:hAnsi="Arial" w:cs="Arial"/>
          <w:sz w:val="22"/>
          <w:szCs w:val="22"/>
        </w:rPr>
        <w:t xml:space="preserve"> die Frästiefe geklemmt und gesichert.</w:t>
      </w:r>
      <w:r w:rsidR="00F6385F">
        <w:rPr>
          <w:rFonts w:ascii="Arial" w:hAnsi="Arial" w:cs="Arial"/>
          <w:sz w:val="22"/>
          <w:szCs w:val="22"/>
        </w:rPr>
        <w:t xml:space="preserve"> </w:t>
      </w:r>
    </w:p>
    <w:p w14:paraId="442A5CB4" w14:textId="77777777" w:rsidR="000C5102" w:rsidRDefault="000C5102" w:rsidP="00350C34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</w:p>
    <w:p w14:paraId="533B3304" w14:textId="68DD9799" w:rsidR="000C5102" w:rsidRDefault="00F758BE" w:rsidP="00350C34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Oberfräsen wird häufig mit Kopier</w:t>
      </w:r>
      <w:r w:rsidR="00724B07">
        <w:rPr>
          <w:rFonts w:ascii="Arial" w:hAnsi="Arial" w:cs="Arial"/>
          <w:sz w:val="22"/>
          <w:szCs w:val="22"/>
        </w:rPr>
        <w:t>r</w:t>
      </w:r>
      <w:r w:rsidR="004B565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ngen gearbeitet. </w:t>
      </w:r>
      <w:r w:rsidR="004B5655">
        <w:rPr>
          <w:rFonts w:ascii="Arial" w:hAnsi="Arial" w:cs="Arial"/>
          <w:sz w:val="22"/>
          <w:szCs w:val="22"/>
        </w:rPr>
        <w:t xml:space="preserve">Die </w:t>
      </w:r>
      <w:r w:rsidR="00DB292B">
        <w:rPr>
          <w:rFonts w:ascii="Arial" w:hAnsi="Arial" w:cs="Arial"/>
          <w:sz w:val="22"/>
          <w:szCs w:val="22"/>
        </w:rPr>
        <w:t xml:space="preserve">bei der MAFELL </w:t>
      </w:r>
      <w:r w:rsidR="00AA5A2C">
        <w:rPr>
          <w:rFonts w:ascii="Arial" w:hAnsi="Arial" w:cs="Arial"/>
          <w:sz w:val="22"/>
          <w:szCs w:val="22"/>
        </w:rPr>
        <w:t>LO 55</w:t>
      </w:r>
      <w:r w:rsidR="00DB292B">
        <w:rPr>
          <w:rFonts w:ascii="Arial" w:hAnsi="Arial" w:cs="Arial"/>
          <w:sz w:val="22"/>
          <w:szCs w:val="22"/>
        </w:rPr>
        <w:t xml:space="preserve"> </w:t>
      </w:r>
      <w:r w:rsidR="004B5655">
        <w:rPr>
          <w:rFonts w:ascii="Arial" w:hAnsi="Arial" w:cs="Arial"/>
          <w:sz w:val="22"/>
          <w:szCs w:val="22"/>
        </w:rPr>
        <w:t>aus</w:t>
      </w:r>
      <w:r w:rsidR="008772CB">
        <w:rPr>
          <w:rFonts w:ascii="Arial" w:hAnsi="Arial" w:cs="Arial"/>
          <w:sz w:val="22"/>
          <w:szCs w:val="22"/>
        </w:rPr>
        <w:t xml:space="preserve"> </w:t>
      </w:r>
      <w:r w:rsidR="00F6385F">
        <w:rPr>
          <w:rFonts w:ascii="Arial" w:hAnsi="Arial" w:cs="Arial"/>
          <w:sz w:val="22"/>
          <w:szCs w:val="22"/>
        </w:rPr>
        <w:t>abriebfestem</w:t>
      </w:r>
      <w:r w:rsidR="00A75158">
        <w:rPr>
          <w:rFonts w:ascii="Arial" w:hAnsi="Arial" w:cs="Arial"/>
          <w:sz w:val="22"/>
          <w:szCs w:val="22"/>
        </w:rPr>
        <w:t>, sehr maßhaltigem GFK-</w:t>
      </w:r>
      <w:r w:rsidR="00F6385F">
        <w:rPr>
          <w:rFonts w:ascii="Arial" w:hAnsi="Arial" w:cs="Arial"/>
          <w:sz w:val="22"/>
          <w:szCs w:val="22"/>
        </w:rPr>
        <w:t xml:space="preserve">verstärkten </w:t>
      </w:r>
      <w:r w:rsidR="00A4441F">
        <w:rPr>
          <w:rFonts w:ascii="Arial" w:hAnsi="Arial" w:cs="Arial"/>
          <w:sz w:val="22"/>
          <w:szCs w:val="22"/>
        </w:rPr>
        <w:t>Kun</w:t>
      </w:r>
      <w:r w:rsidR="00724B07">
        <w:rPr>
          <w:rFonts w:ascii="Arial" w:hAnsi="Arial" w:cs="Arial"/>
          <w:sz w:val="22"/>
          <w:szCs w:val="22"/>
        </w:rPr>
        <w:t>st</w:t>
      </w:r>
      <w:r w:rsidR="00A4441F">
        <w:rPr>
          <w:rFonts w:ascii="Arial" w:hAnsi="Arial" w:cs="Arial"/>
          <w:sz w:val="22"/>
          <w:szCs w:val="22"/>
        </w:rPr>
        <w:t xml:space="preserve">stoff gefertigten Kopieraufsätze und -ringe werden </w:t>
      </w:r>
      <w:r w:rsidR="00387662">
        <w:rPr>
          <w:rFonts w:ascii="Arial" w:hAnsi="Arial" w:cs="Arial"/>
          <w:sz w:val="22"/>
          <w:szCs w:val="22"/>
        </w:rPr>
        <w:t>mit einem Bajonett</w:t>
      </w:r>
      <w:r w:rsidR="00785B27">
        <w:rPr>
          <w:rFonts w:ascii="Arial" w:hAnsi="Arial" w:cs="Arial"/>
          <w:sz w:val="22"/>
          <w:szCs w:val="22"/>
        </w:rPr>
        <w:t>-</w:t>
      </w:r>
      <w:r w:rsidR="00D82D49">
        <w:rPr>
          <w:rFonts w:ascii="Arial" w:hAnsi="Arial" w:cs="Arial"/>
          <w:sz w:val="22"/>
          <w:szCs w:val="22"/>
        </w:rPr>
        <w:t>V</w:t>
      </w:r>
      <w:r w:rsidR="00387662">
        <w:rPr>
          <w:rFonts w:ascii="Arial" w:hAnsi="Arial" w:cs="Arial"/>
          <w:sz w:val="22"/>
          <w:szCs w:val="22"/>
        </w:rPr>
        <w:t xml:space="preserve">erschluss automatisch </w:t>
      </w:r>
      <w:r w:rsidR="00D82D49">
        <w:rPr>
          <w:rFonts w:ascii="Arial" w:hAnsi="Arial" w:cs="Arial"/>
          <w:sz w:val="22"/>
          <w:szCs w:val="22"/>
        </w:rPr>
        <w:t xml:space="preserve">zentriert. Damit </w:t>
      </w:r>
      <w:r w:rsidR="00785B27">
        <w:rPr>
          <w:rFonts w:ascii="Arial" w:hAnsi="Arial" w:cs="Arial"/>
          <w:sz w:val="22"/>
          <w:szCs w:val="22"/>
        </w:rPr>
        <w:t xml:space="preserve">spart sich der Anwender das </w:t>
      </w:r>
      <w:r w:rsidR="00112551">
        <w:rPr>
          <w:rFonts w:ascii="Arial" w:hAnsi="Arial" w:cs="Arial"/>
          <w:sz w:val="22"/>
          <w:szCs w:val="22"/>
        </w:rPr>
        <w:t xml:space="preserve">mühsame und </w:t>
      </w:r>
      <w:r w:rsidR="00D82D49">
        <w:rPr>
          <w:rFonts w:ascii="Arial" w:hAnsi="Arial" w:cs="Arial"/>
          <w:sz w:val="22"/>
          <w:szCs w:val="22"/>
        </w:rPr>
        <w:t xml:space="preserve">zeitintensive </w:t>
      </w:r>
      <w:r w:rsidR="00112551">
        <w:rPr>
          <w:rFonts w:ascii="Arial" w:hAnsi="Arial" w:cs="Arial"/>
          <w:sz w:val="22"/>
          <w:szCs w:val="22"/>
        </w:rPr>
        <w:t xml:space="preserve">Ausrichten. </w:t>
      </w:r>
    </w:p>
    <w:p w14:paraId="49A425AD" w14:textId="77777777" w:rsidR="005567BE" w:rsidRDefault="005567BE" w:rsidP="00350C34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</w:p>
    <w:p w14:paraId="575FDAC3" w14:textId="72D1F6FD" w:rsidR="005567BE" w:rsidRDefault="005567BE" w:rsidP="00350C34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Arbeiten auf dem Werkstück</w:t>
      </w:r>
      <w:r w:rsidR="00CD1003">
        <w:rPr>
          <w:rFonts w:ascii="Arial" w:hAnsi="Arial" w:cs="Arial"/>
          <w:sz w:val="22"/>
          <w:szCs w:val="22"/>
        </w:rPr>
        <w:t>, auf der Führung</w:t>
      </w:r>
      <w:r w:rsidR="00904DEB">
        <w:rPr>
          <w:rFonts w:ascii="Arial" w:hAnsi="Arial" w:cs="Arial"/>
          <w:sz w:val="22"/>
          <w:szCs w:val="22"/>
        </w:rPr>
        <w:t>s</w:t>
      </w:r>
      <w:r w:rsidR="00CD1003">
        <w:rPr>
          <w:rFonts w:ascii="Arial" w:hAnsi="Arial" w:cs="Arial"/>
          <w:sz w:val="22"/>
          <w:szCs w:val="22"/>
        </w:rPr>
        <w:t>schiene</w:t>
      </w:r>
      <w:r w:rsidR="00D4023F">
        <w:rPr>
          <w:rFonts w:ascii="Arial" w:hAnsi="Arial" w:cs="Arial"/>
          <w:sz w:val="22"/>
          <w:szCs w:val="22"/>
        </w:rPr>
        <w:t xml:space="preserve">, bei Kanten mit dem </w:t>
      </w:r>
      <w:r w:rsidR="00B10E4C">
        <w:rPr>
          <w:rFonts w:ascii="Arial" w:hAnsi="Arial" w:cs="Arial"/>
          <w:sz w:val="22"/>
          <w:szCs w:val="22"/>
        </w:rPr>
        <w:t>Parallelanschlag</w:t>
      </w:r>
      <w:r w:rsidR="00A13FB8">
        <w:rPr>
          <w:rFonts w:ascii="Arial" w:hAnsi="Arial" w:cs="Arial"/>
          <w:sz w:val="22"/>
          <w:szCs w:val="22"/>
        </w:rPr>
        <w:t xml:space="preserve">, </w:t>
      </w:r>
      <w:r w:rsidR="00B10E4C">
        <w:rPr>
          <w:rFonts w:ascii="Arial" w:hAnsi="Arial" w:cs="Arial"/>
          <w:sz w:val="22"/>
          <w:szCs w:val="22"/>
        </w:rPr>
        <w:t xml:space="preserve">erfordert </w:t>
      </w:r>
      <w:r w:rsidR="002D0EB7">
        <w:rPr>
          <w:rFonts w:ascii="Arial" w:hAnsi="Arial" w:cs="Arial"/>
          <w:sz w:val="22"/>
          <w:szCs w:val="22"/>
        </w:rPr>
        <w:t>für ein optimales Arbei</w:t>
      </w:r>
      <w:r w:rsidR="004A4833">
        <w:rPr>
          <w:rFonts w:ascii="Arial" w:hAnsi="Arial" w:cs="Arial"/>
          <w:sz w:val="22"/>
          <w:szCs w:val="22"/>
        </w:rPr>
        <w:t>ts</w:t>
      </w:r>
      <w:r w:rsidR="002D0EB7">
        <w:rPr>
          <w:rFonts w:ascii="Arial" w:hAnsi="Arial" w:cs="Arial"/>
          <w:sz w:val="22"/>
          <w:szCs w:val="22"/>
        </w:rPr>
        <w:t>ergeb</w:t>
      </w:r>
      <w:r w:rsidR="00151680">
        <w:rPr>
          <w:rFonts w:ascii="Arial" w:hAnsi="Arial" w:cs="Arial"/>
          <w:sz w:val="22"/>
          <w:szCs w:val="22"/>
        </w:rPr>
        <w:t>n</w:t>
      </w:r>
      <w:r w:rsidR="002D0EB7">
        <w:rPr>
          <w:rFonts w:ascii="Arial" w:hAnsi="Arial" w:cs="Arial"/>
          <w:sz w:val="22"/>
          <w:szCs w:val="22"/>
        </w:rPr>
        <w:t xml:space="preserve">is </w:t>
      </w:r>
      <w:r w:rsidR="00AF6CCC">
        <w:rPr>
          <w:rFonts w:ascii="Arial" w:hAnsi="Arial" w:cs="Arial"/>
          <w:sz w:val="22"/>
          <w:szCs w:val="22"/>
        </w:rPr>
        <w:t xml:space="preserve">wie bei der MAFELL LO 55 </w:t>
      </w:r>
      <w:r w:rsidR="00944933">
        <w:rPr>
          <w:rFonts w:ascii="Arial" w:hAnsi="Arial" w:cs="Arial"/>
          <w:sz w:val="22"/>
          <w:szCs w:val="22"/>
        </w:rPr>
        <w:t>eine absolut plane Grundplatte</w:t>
      </w:r>
      <w:r w:rsidR="00487F71">
        <w:rPr>
          <w:rFonts w:ascii="Arial" w:hAnsi="Arial" w:cs="Arial"/>
          <w:sz w:val="22"/>
          <w:szCs w:val="22"/>
        </w:rPr>
        <w:t>, eine</w:t>
      </w:r>
      <w:r w:rsidR="00026DBD">
        <w:rPr>
          <w:rFonts w:ascii="Arial" w:hAnsi="Arial" w:cs="Arial"/>
          <w:sz w:val="22"/>
          <w:szCs w:val="22"/>
        </w:rPr>
        <w:t xml:space="preserve">n stabilen Stand und eine </w:t>
      </w:r>
      <w:r w:rsidR="00DC5266">
        <w:rPr>
          <w:rFonts w:ascii="Arial" w:hAnsi="Arial" w:cs="Arial"/>
          <w:sz w:val="22"/>
          <w:szCs w:val="22"/>
        </w:rPr>
        <w:t>Griffposition, die ein Kippen und Verkanten</w:t>
      </w:r>
      <w:r w:rsidR="005D0A0A">
        <w:rPr>
          <w:rFonts w:ascii="Arial" w:hAnsi="Arial" w:cs="Arial"/>
          <w:sz w:val="22"/>
          <w:szCs w:val="22"/>
        </w:rPr>
        <w:t xml:space="preserve"> </w:t>
      </w:r>
      <w:r w:rsidR="008E0133">
        <w:rPr>
          <w:rFonts w:ascii="Arial" w:hAnsi="Arial" w:cs="Arial"/>
          <w:sz w:val="22"/>
          <w:szCs w:val="22"/>
        </w:rPr>
        <w:t xml:space="preserve">vermeidet und gleichzeitig eine gute Sicht </w:t>
      </w:r>
      <w:r w:rsidR="00CF0112">
        <w:rPr>
          <w:rFonts w:ascii="Arial" w:hAnsi="Arial" w:cs="Arial"/>
          <w:sz w:val="22"/>
          <w:szCs w:val="22"/>
        </w:rPr>
        <w:t>auf den</w:t>
      </w:r>
      <w:r w:rsidR="008E0133">
        <w:rPr>
          <w:rFonts w:ascii="Arial" w:hAnsi="Arial" w:cs="Arial"/>
          <w:sz w:val="22"/>
          <w:szCs w:val="22"/>
        </w:rPr>
        <w:t xml:space="preserve"> Fräs</w:t>
      </w:r>
      <w:r w:rsidR="00932B81">
        <w:rPr>
          <w:rFonts w:ascii="Arial" w:hAnsi="Arial" w:cs="Arial"/>
          <w:sz w:val="22"/>
          <w:szCs w:val="22"/>
        </w:rPr>
        <w:t xml:space="preserve">er </w:t>
      </w:r>
      <w:r w:rsidR="008E0133">
        <w:rPr>
          <w:rFonts w:ascii="Arial" w:hAnsi="Arial" w:cs="Arial"/>
          <w:sz w:val="22"/>
          <w:szCs w:val="22"/>
        </w:rPr>
        <w:t xml:space="preserve">erlaubt. </w:t>
      </w:r>
    </w:p>
    <w:p w14:paraId="03B5DE5D" w14:textId="77777777" w:rsidR="00BE5EC6" w:rsidRDefault="00BE5EC6" w:rsidP="00350C34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</w:p>
    <w:p w14:paraId="43BF743D" w14:textId="5D58B8CB" w:rsidR="002D0EB7" w:rsidRDefault="00BE5EC6" w:rsidP="00350C34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Das </w:t>
      </w:r>
      <w:r w:rsidR="00EF4E96">
        <w:rPr>
          <w:rFonts w:ascii="Arial" w:hAnsi="Arial" w:cs="Arial"/>
          <w:sz w:val="22"/>
          <w:szCs w:val="22"/>
        </w:rPr>
        <w:t xml:space="preserve">MAFELL </w:t>
      </w:r>
      <w:r w:rsidR="00CF0112">
        <w:rPr>
          <w:rFonts w:ascii="Arial" w:hAnsi="Arial" w:cs="Arial"/>
          <w:sz w:val="22"/>
          <w:szCs w:val="22"/>
        </w:rPr>
        <w:t>Ergo Balance</w:t>
      </w:r>
      <w:r>
        <w:rPr>
          <w:rFonts w:ascii="Arial" w:hAnsi="Arial" w:cs="Arial"/>
          <w:sz w:val="22"/>
          <w:szCs w:val="22"/>
        </w:rPr>
        <w:t xml:space="preserve">-Konzept </w:t>
      </w:r>
      <w:r w:rsidR="004A4833">
        <w:rPr>
          <w:rFonts w:ascii="Arial" w:hAnsi="Arial" w:cs="Arial"/>
          <w:sz w:val="22"/>
          <w:szCs w:val="22"/>
        </w:rPr>
        <w:t>beginnt</w:t>
      </w:r>
      <w:r w:rsidR="008C42AE">
        <w:rPr>
          <w:rFonts w:ascii="Arial" w:hAnsi="Arial" w:cs="Arial"/>
          <w:sz w:val="22"/>
          <w:szCs w:val="22"/>
        </w:rPr>
        <w:t xml:space="preserve"> </w:t>
      </w:r>
      <w:r w:rsidR="00EF4E96">
        <w:rPr>
          <w:rFonts w:ascii="Arial" w:hAnsi="Arial" w:cs="Arial"/>
          <w:sz w:val="22"/>
          <w:szCs w:val="22"/>
        </w:rPr>
        <w:t xml:space="preserve">bei der Oberfräse </w:t>
      </w:r>
      <w:r w:rsidR="008C42AE">
        <w:rPr>
          <w:rFonts w:ascii="Arial" w:hAnsi="Arial" w:cs="Arial"/>
          <w:sz w:val="22"/>
          <w:szCs w:val="22"/>
        </w:rPr>
        <w:t>mit der Gehä</w:t>
      </w:r>
      <w:r w:rsidR="00A5649C">
        <w:rPr>
          <w:rFonts w:ascii="Arial" w:hAnsi="Arial" w:cs="Arial"/>
          <w:sz w:val="22"/>
          <w:szCs w:val="22"/>
        </w:rPr>
        <w:t>use</w:t>
      </w:r>
      <w:r w:rsidR="008C42AE">
        <w:rPr>
          <w:rFonts w:ascii="Arial" w:hAnsi="Arial" w:cs="Arial"/>
          <w:sz w:val="22"/>
          <w:szCs w:val="22"/>
        </w:rPr>
        <w:t xml:space="preserve">form ohne </w:t>
      </w:r>
      <w:r w:rsidR="00A5649C">
        <w:rPr>
          <w:rFonts w:ascii="Arial" w:hAnsi="Arial" w:cs="Arial"/>
          <w:sz w:val="22"/>
          <w:szCs w:val="22"/>
        </w:rPr>
        <w:t xml:space="preserve">Überstände und Störkanten. Die Oberfräse kann </w:t>
      </w:r>
      <w:r w:rsidR="00091889">
        <w:rPr>
          <w:rFonts w:ascii="Arial" w:hAnsi="Arial" w:cs="Arial"/>
          <w:sz w:val="22"/>
          <w:szCs w:val="22"/>
        </w:rPr>
        <w:t xml:space="preserve">zum </w:t>
      </w:r>
      <w:r w:rsidR="00CF0112">
        <w:rPr>
          <w:rFonts w:ascii="Arial" w:hAnsi="Arial" w:cs="Arial"/>
          <w:sz w:val="22"/>
          <w:szCs w:val="22"/>
        </w:rPr>
        <w:t>Fräser</w:t>
      </w:r>
      <w:r w:rsidR="00932B81">
        <w:rPr>
          <w:rFonts w:ascii="Arial" w:hAnsi="Arial" w:cs="Arial"/>
          <w:sz w:val="22"/>
          <w:szCs w:val="22"/>
        </w:rPr>
        <w:t>w</w:t>
      </w:r>
      <w:r w:rsidR="00CF0112">
        <w:rPr>
          <w:rFonts w:ascii="Arial" w:hAnsi="Arial" w:cs="Arial"/>
          <w:sz w:val="22"/>
          <w:szCs w:val="22"/>
        </w:rPr>
        <w:t>echsel</w:t>
      </w:r>
      <w:r w:rsidR="00091889">
        <w:rPr>
          <w:rFonts w:ascii="Arial" w:hAnsi="Arial" w:cs="Arial"/>
          <w:sz w:val="22"/>
          <w:szCs w:val="22"/>
        </w:rPr>
        <w:t xml:space="preserve"> oder zum Ein</w:t>
      </w:r>
      <w:r w:rsidR="00740D7B">
        <w:rPr>
          <w:rFonts w:ascii="Arial" w:hAnsi="Arial" w:cs="Arial"/>
          <w:sz w:val="22"/>
          <w:szCs w:val="22"/>
        </w:rPr>
        <w:t>s</w:t>
      </w:r>
      <w:r w:rsidR="00091889">
        <w:rPr>
          <w:rFonts w:ascii="Arial" w:hAnsi="Arial" w:cs="Arial"/>
          <w:sz w:val="22"/>
          <w:szCs w:val="22"/>
        </w:rPr>
        <w:t>etzen von Kop</w:t>
      </w:r>
      <w:r w:rsidR="00740D7B">
        <w:rPr>
          <w:rFonts w:ascii="Arial" w:hAnsi="Arial" w:cs="Arial"/>
          <w:sz w:val="22"/>
          <w:szCs w:val="22"/>
        </w:rPr>
        <w:t>iereinlagen</w:t>
      </w:r>
      <w:r w:rsidR="00091889">
        <w:rPr>
          <w:rFonts w:ascii="Arial" w:hAnsi="Arial" w:cs="Arial"/>
          <w:sz w:val="22"/>
          <w:szCs w:val="22"/>
        </w:rPr>
        <w:t xml:space="preserve"> seitlich </w:t>
      </w:r>
      <w:r w:rsidR="00740D7B">
        <w:rPr>
          <w:rFonts w:ascii="Arial" w:hAnsi="Arial" w:cs="Arial"/>
          <w:sz w:val="22"/>
          <w:szCs w:val="22"/>
        </w:rPr>
        <w:t xml:space="preserve">gelegt </w:t>
      </w:r>
      <w:r w:rsidR="00091889">
        <w:rPr>
          <w:rFonts w:ascii="Arial" w:hAnsi="Arial" w:cs="Arial"/>
          <w:sz w:val="22"/>
          <w:szCs w:val="22"/>
        </w:rPr>
        <w:t xml:space="preserve">oder sicher auf dem </w:t>
      </w:r>
      <w:r w:rsidR="00740D7B">
        <w:rPr>
          <w:rFonts w:ascii="Arial" w:hAnsi="Arial" w:cs="Arial"/>
          <w:sz w:val="22"/>
          <w:szCs w:val="22"/>
        </w:rPr>
        <w:t>Kopf gestellt werden</w:t>
      </w:r>
      <w:r w:rsidR="00084A3E">
        <w:rPr>
          <w:rFonts w:ascii="Arial" w:hAnsi="Arial" w:cs="Arial"/>
          <w:sz w:val="22"/>
          <w:szCs w:val="22"/>
        </w:rPr>
        <w:t xml:space="preserve"> – ohne das Werkstück oder das Werkzeug zu beschädigen. </w:t>
      </w:r>
    </w:p>
    <w:p w14:paraId="5E116E2B" w14:textId="77777777" w:rsidR="000D42AC" w:rsidRDefault="000D42AC" w:rsidP="00350C34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</w:p>
    <w:p w14:paraId="1E02112F" w14:textId="6D2758A8" w:rsidR="000D42AC" w:rsidRPr="00AC54D1" w:rsidRDefault="00CF0112" w:rsidP="00350C34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b/>
          <w:bCs/>
          <w:sz w:val="22"/>
          <w:szCs w:val="22"/>
        </w:rPr>
      </w:pPr>
      <w:r w:rsidRPr="00AC54D1">
        <w:rPr>
          <w:rFonts w:ascii="Arial" w:hAnsi="Arial" w:cs="Arial"/>
          <w:b/>
          <w:bCs/>
          <w:sz w:val="22"/>
          <w:szCs w:val="22"/>
        </w:rPr>
        <w:t>Ergo Balance</w:t>
      </w:r>
      <w:r w:rsidR="000D42AC" w:rsidRPr="00AC54D1">
        <w:rPr>
          <w:rFonts w:ascii="Arial" w:hAnsi="Arial" w:cs="Arial"/>
          <w:b/>
          <w:bCs/>
          <w:sz w:val="22"/>
          <w:szCs w:val="22"/>
        </w:rPr>
        <w:t>-Konzept</w:t>
      </w:r>
      <w:r w:rsidR="00AC54D1" w:rsidRPr="00AC54D1">
        <w:rPr>
          <w:rFonts w:ascii="Arial" w:hAnsi="Arial" w:cs="Arial"/>
          <w:b/>
          <w:bCs/>
          <w:sz w:val="22"/>
          <w:szCs w:val="22"/>
        </w:rPr>
        <w:t xml:space="preserve"> und Intelligent Power Control </w:t>
      </w:r>
    </w:p>
    <w:p w14:paraId="714FBD31" w14:textId="77777777" w:rsidR="009F52B5" w:rsidRDefault="009F52B5" w:rsidP="00350C34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</w:p>
    <w:p w14:paraId="29E15DBB" w14:textId="2C1F24C7" w:rsidR="00EC1AC8" w:rsidRDefault="009F52B5" w:rsidP="000D42AC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ergonomische </w:t>
      </w:r>
      <w:r w:rsidR="001F1DE1">
        <w:rPr>
          <w:rFonts w:ascii="Arial" w:hAnsi="Arial" w:cs="Arial"/>
          <w:sz w:val="22"/>
          <w:szCs w:val="22"/>
        </w:rPr>
        <w:t>Gri</w:t>
      </w:r>
      <w:r w:rsidR="00E35A7F">
        <w:rPr>
          <w:rFonts w:ascii="Arial" w:hAnsi="Arial" w:cs="Arial"/>
          <w:sz w:val="22"/>
          <w:szCs w:val="22"/>
        </w:rPr>
        <w:t>ff</w:t>
      </w:r>
      <w:r w:rsidR="001F1DE1">
        <w:rPr>
          <w:rFonts w:ascii="Arial" w:hAnsi="Arial" w:cs="Arial"/>
          <w:sz w:val="22"/>
          <w:szCs w:val="22"/>
        </w:rPr>
        <w:t xml:space="preserve">position </w:t>
      </w:r>
      <w:r w:rsidR="00E35A7F">
        <w:rPr>
          <w:rFonts w:ascii="Arial" w:hAnsi="Arial" w:cs="Arial"/>
          <w:sz w:val="22"/>
          <w:szCs w:val="22"/>
        </w:rPr>
        <w:t xml:space="preserve">erlaubt </w:t>
      </w:r>
      <w:r w:rsidR="00962E95">
        <w:rPr>
          <w:rFonts w:ascii="Arial" w:hAnsi="Arial" w:cs="Arial"/>
          <w:sz w:val="22"/>
          <w:szCs w:val="22"/>
        </w:rPr>
        <w:t>zu</w:t>
      </w:r>
      <w:r w:rsidR="00E969FD">
        <w:rPr>
          <w:rFonts w:ascii="Arial" w:hAnsi="Arial" w:cs="Arial"/>
          <w:sz w:val="22"/>
          <w:szCs w:val="22"/>
        </w:rPr>
        <w:t>sammen</w:t>
      </w:r>
      <w:r w:rsidR="00962E95">
        <w:rPr>
          <w:rFonts w:ascii="Arial" w:hAnsi="Arial" w:cs="Arial"/>
          <w:sz w:val="22"/>
          <w:szCs w:val="22"/>
        </w:rPr>
        <w:t xml:space="preserve"> mit </w:t>
      </w:r>
      <w:r w:rsidR="00F6385F">
        <w:rPr>
          <w:rFonts w:ascii="Arial" w:hAnsi="Arial" w:cs="Arial"/>
          <w:sz w:val="22"/>
          <w:szCs w:val="22"/>
        </w:rPr>
        <w:t xml:space="preserve">der </w:t>
      </w:r>
      <w:r w:rsidR="00962E95">
        <w:rPr>
          <w:rFonts w:ascii="Arial" w:hAnsi="Arial" w:cs="Arial"/>
          <w:sz w:val="22"/>
          <w:szCs w:val="22"/>
        </w:rPr>
        <w:t>konstruktiven Schwingun</w:t>
      </w:r>
      <w:r w:rsidR="00041540">
        <w:rPr>
          <w:rFonts w:ascii="Arial" w:hAnsi="Arial" w:cs="Arial"/>
          <w:sz w:val="22"/>
          <w:szCs w:val="22"/>
        </w:rPr>
        <w:t>g</w:t>
      </w:r>
      <w:r w:rsidR="00962E95">
        <w:rPr>
          <w:rFonts w:ascii="Arial" w:hAnsi="Arial" w:cs="Arial"/>
          <w:sz w:val="22"/>
          <w:szCs w:val="22"/>
        </w:rPr>
        <w:t>s</w:t>
      </w:r>
      <w:r w:rsidR="006961C7">
        <w:rPr>
          <w:rFonts w:ascii="Arial" w:hAnsi="Arial" w:cs="Arial"/>
          <w:sz w:val="22"/>
          <w:szCs w:val="22"/>
        </w:rPr>
        <w:t xml:space="preserve">absorption </w:t>
      </w:r>
      <w:r w:rsidR="00E969FD">
        <w:rPr>
          <w:rFonts w:ascii="Arial" w:hAnsi="Arial" w:cs="Arial"/>
          <w:sz w:val="22"/>
          <w:szCs w:val="22"/>
        </w:rPr>
        <w:t xml:space="preserve">und den </w:t>
      </w:r>
      <w:r w:rsidR="00E378D3">
        <w:rPr>
          <w:rFonts w:ascii="Arial" w:hAnsi="Arial" w:cs="Arial"/>
          <w:sz w:val="22"/>
          <w:szCs w:val="22"/>
        </w:rPr>
        <w:t>verschieden</w:t>
      </w:r>
      <w:r w:rsidR="00041540">
        <w:rPr>
          <w:rFonts w:ascii="Arial" w:hAnsi="Arial" w:cs="Arial"/>
          <w:sz w:val="22"/>
          <w:szCs w:val="22"/>
        </w:rPr>
        <w:t>e</w:t>
      </w:r>
      <w:r w:rsidR="0038511F">
        <w:rPr>
          <w:rFonts w:ascii="Arial" w:hAnsi="Arial" w:cs="Arial"/>
          <w:sz w:val="22"/>
          <w:szCs w:val="22"/>
        </w:rPr>
        <w:t>n</w:t>
      </w:r>
      <w:r w:rsidR="00E378D3">
        <w:rPr>
          <w:rFonts w:ascii="Arial" w:hAnsi="Arial" w:cs="Arial"/>
          <w:sz w:val="22"/>
          <w:szCs w:val="22"/>
        </w:rPr>
        <w:t xml:space="preserve"> Möglichkeiten zum Höhenausg</w:t>
      </w:r>
      <w:r w:rsidR="00041540">
        <w:rPr>
          <w:rFonts w:ascii="Arial" w:hAnsi="Arial" w:cs="Arial"/>
          <w:sz w:val="22"/>
          <w:szCs w:val="22"/>
        </w:rPr>
        <w:t>l</w:t>
      </w:r>
      <w:r w:rsidR="00F758BE">
        <w:rPr>
          <w:rFonts w:ascii="Arial" w:hAnsi="Arial" w:cs="Arial"/>
          <w:sz w:val="22"/>
          <w:szCs w:val="22"/>
        </w:rPr>
        <w:t>ei</w:t>
      </w:r>
      <w:r w:rsidR="00E378D3">
        <w:rPr>
          <w:rFonts w:ascii="Arial" w:hAnsi="Arial" w:cs="Arial"/>
          <w:sz w:val="22"/>
          <w:szCs w:val="22"/>
        </w:rPr>
        <w:t xml:space="preserve">ch beim Arbeiten </w:t>
      </w:r>
      <w:r w:rsidR="00944933">
        <w:rPr>
          <w:rFonts w:ascii="Arial" w:hAnsi="Arial" w:cs="Arial"/>
          <w:sz w:val="22"/>
          <w:szCs w:val="22"/>
        </w:rPr>
        <w:t>auf der</w:t>
      </w:r>
      <w:r w:rsidR="00E378D3">
        <w:rPr>
          <w:rFonts w:ascii="Arial" w:hAnsi="Arial" w:cs="Arial"/>
          <w:sz w:val="22"/>
          <w:szCs w:val="22"/>
        </w:rPr>
        <w:t xml:space="preserve"> Schiene und dem Parallelanschlag </w:t>
      </w:r>
      <w:r w:rsidR="0038511F">
        <w:rPr>
          <w:rFonts w:ascii="Arial" w:hAnsi="Arial" w:cs="Arial"/>
          <w:sz w:val="22"/>
          <w:szCs w:val="22"/>
        </w:rPr>
        <w:t>eine ruhige, sichere Führung</w:t>
      </w:r>
      <w:r w:rsidR="00E969FD">
        <w:rPr>
          <w:rFonts w:ascii="Arial" w:hAnsi="Arial" w:cs="Arial"/>
          <w:sz w:val="22"/>
          <w:szCs w:val="22"/>
        </w:rPr>
        <w:t>, die fre</w:t>
      </w:r>
      <w:r w:rsidR="00E378D3">
        <w:rPr>
          <w:rFonts w:ascii="Arial" w:hAnsi="Arial" w:cs="Arial"/>
          <w:sz w:val="22"/>
          <w:szCs w:val="22"/>
        </w:rPr>
        <w:t>i</w:t>
      </w:r>
      <w:r w:rsidR="00E969FD">
        <w:rPr>
          <w:rFonts w:ascii="Arial" w:hAnsi="Arial" w:cs="Arial"/>
          <w:sz w:val="22"/>
          <w:szCs w:val="22"/>
        </w:rPr>
        <w:t xml:space="preserve"> von Schwingungsübertragungen ist. </w:t>
      </w:r>
    </w:p>
    <w:p w14:paraId="355E5F3B" w14:textId="77777777" w:rsidR="000D42AC" w:rsidRDefault="000D42AC" w:rsidP="000D42AC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</w:p>
    <w:p w14:paraId="06AC476B" w14:textId="2C385CD6" w:rsidR="00302255" w:rsidRDefault="00302255" w:rsidP="00350C34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Das </w:t>
      </w:r>
      <w:r w:rsidR="00EF0C39">
        <w:rPr>
          <w:rFonts w:ascii="Arial" w:hAnsi="Arial" w:cs="Arial"/>
          <w:sz w:val="22"/>
          <w:szCs w:val="22"/>
        </w:rPr>
        <w:t xml:space="preserve">breit </w:t>
      </w:r>
      <w:r w:rsidR="00944933">
        <w:rPr>
          <w:rFonts w:ascii="Arial" w:hAnsi="Arial" w:cs="Arial"/>
          <w:sz w:val="22"/>
          <w:szCs w:val="22"/>
        </w:rPr>
        <w:t>angeordnete LED</w:t>
      </w:r>
      <w:r w:rsidR="00EF0C39">
        <w:rPr>
          <w:rFonts w:ascii="Arial" w:hAnsi="Arial" w:cs="Arial"/>
          <w:sz w:val="22"/>
          <w:szCs w:val="22"/>
        </w:rPr>
        <w:t>-Licht und die integrier</w:t>
      </w:r>
      <w:r w:rsidR="000524D7">
        <w:rPr>
          <w:rFonts w:ascii="Arial" w:hAnsi="Arial" w:cs="Arial"/>
          <w:sz w:val="22"/>
          <w:szCs w:val="22"/>
        </w:rPr>
        <w:t>te</w:t>
      </w:r>
      <w:r w:rsidR="00EF0C39">
        <w:rPr>
          <w:rFonts w:ascii="Arial" w:hAnsi="Arial" w:cs="Arial"/>
          <w:sz w:val="22"/>
          <w:szCs w:val="22"/>
        </w:rPr>
        <w:t xml:space="preserve"> Ab</w:t>
      </w:r>
      <w:r w:rsidR="000524D7">
        <w:rPr>
          <w:rFonts w:ascii="Arial" w:hAnsi="Arial" w:cs="Arial"/>
          <w:sz w:val="22"/>
          <w:szCs w:val="22"/>
        </w:rPr>
        <w:t>s</w:t>
      </w:r>
      <w:r w:rsidR="00EF0C39">
        <w:rPr>
          <w:rFonts w:ascii="Arial" w:hAnsi="Arial" w:cs="Arial"/>
          <w:sz w:val="22"/>
          <w:szCs w:val="22"/>
        </w:rPr>
        <w:t xml:space="preserve">augung in der Grundplatte </w:t>
      </w:r>
      <w:r w:rsidR="0038765F">
        <w:rPr>
          <w:rFonts w:ascii="Arial" w:hAnsi="Arial" w:cs="Arial"/>
          <w:sz w:val="22"/>
          <w:szCs w:val="22"/>
        </w:rPr>
        <w:t xml:space="preserve">ermöglichen einen sehr </w:t>
      </w:r>
      <w:r w:rsidR="0038511F">
        <w:rPr>
          <w:rFonts w:ascii="Arial" w:hAnsi="Arial" w:cs="Arial"/>
          <w:sz w:val="22"/>
          <w:szCs w:val="22"/>
        </w:rPr>
        <w:t>guten Blick</w:t>
      </w:r>
      <w:r w:rsidR="0038765F">
        <w:rPr>
          <w:rFonts w:ascii="Arial" w:hAnsi="Arial" w:cs="Arial"/>
          <w:sz w:val="22"/>
          <w:szCs w:val="22"/>
        </w:rPr>
        <w:t xml:space="preserve"> auf </w:t>
      </w:r>
      <w:r w:rsidR="00AD049E">
        <w:rPr>
          <w:rFonts w:ascii="Arial" w:hAnsi="Arial" w:cs="Arial"/>
          <w:sz w:val="22"/>
          <w:szCs w:val="22"/>
        </w:rPr>
        <w:t>den Fräs</w:t>
      </w:r>
      <w:r w:rsidR="00932B81">
        <w:rPr>
          <w:rFonts w:ascii="Arial" w:hAnsi="Arial" w:cs="Arial"/>
          <w:sz w:val="22"/>
          <w:szCs w:val="22"/>
        </w:rPr>
        <w:t>er</w:t>
      </w:r>
      <w:r w:rsidR="00AD049E">
        <w:rPr>
          <w:rFonts w:ascii="Arial" w:hAnsi="Arial" w:cs="Arial"/>
          <w:sz w:val="22"/>
          <w:szCs w:val="22"/>
        </w:rPr>
        <w:t xml:space="preserve"> und das Werkstück. </w:t>
      </w:r>
    </w:p>
    <w:p w14:paraId="500619A1" w14:textId="77777777" w:rsidR="00C132F0" w:rsidRDefault="00C132F0" w:rsidP="00350C34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</w:p>
    <w:p w14:paraId="7407B6F9" w14:textId="5EA50A7A" w:rsidR="00C132F0" w:rsidRDefault="00C132F0" w:rsidP="00350C34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Neben der Präzision</w:t>
      </w:r>
      <w:r w:rsidR="00932B81">
        <w:rPr>
          <w:rFonts w:ascii="Arial" w:hAnsi="Arial" w:cs="Arial"/>
          <w:sz w:val="22"/>
          <w:szCs w:val="22"/>
        </w:rPr>
        <w:t xml:space="preserve"> und</w:t>
      </w:r>
      <w:r>
        <w:rPr>
          <w:rFonts w:ascii="Arial" w:hAnsi="Arial" w:cs="Arial"/>
          <w:sz w:val="22"/>
          <w:szCs w:val="22"/>
        </w:rPr>
        <w:t xml:space="preserve"> der zeitsparenden Handhabung </w:t>
      </w:r>
      <w:r w:rsidR="00F61B36">
        <w:rPr>
          <w:rFonts w:ascii="Arial" w:hAnsi="Arial" w:cs="Arial"/>
          <w:sz w:val="22"/>
          <w:szCs w:val="22"/>
        </w:rPr>
        <w:t>ü</w:t>
      </w:r>
      <w:r w:rsidR="008772CB">
        <w:rPr>
          <w:rFonts w:ascii="Arial" w:hAnsi="Arial" w:cs="Arial"/>
          <w:sz w:val="22"/>
          <w:szCs w:val="22"/>
        </w:rPr>
        <w:t>berzeu</w:t>
      </w:r>
      <w:r w:rsidR="00F61B36">
        <w:rPr>
          <w:rFonts w:ascii="Arial" w:hAnsi="Arial" w:cs="Arial"/>
          <w:sz w:val="22"/>
          <w:szCs w:val="22"/>
        </w:rPr>
        <w:t xml:space="preserve">gt die neue Digitalelektronik. </w:t>
      </w:r>
      <w:r w:rsidR="00F57174">
        <w:rPr>
          <w:rFonts w:ascii="Arial" w:hAnsi="Arial" w:cs="Arial"/>
          <w:sz w:val="22"/>
          <w:szCs w:val="22"/>
        </w:rPr>
        <w:t>Die MAFELL Intelligent Power Control (</w:t>
      </w:r>
      <w:r w:rsidR="00944933">
        <w:rPr>
          <w:rFonts w:ascii="Arial" w:hAnsi="Arial" w:cs="Arial"/>
          <w:sz w:val="22"/>
          <w:szCs w:val="22"/>
        </w:rPr>
        <w:t>IPC) steuert</w:t>
      </w:r>
      <w:r w:rsidR="00AD2D4A">
        <w:rPr>
          <w:rFonts w:ascii="Arial" w:hAnsi="Arial" w:cs="Arial"/>
          <w:sz w:val="22"/>
          <w:szCs w:val="22"/>
        </w:rPr>
        <w:t xml:space="preserve"> den </w:t>
      </w:r>
      <w:r w:rsidR="00CF0112">
        <w:rPr>
          <w:rFonts w:ascii="Arial" w:hAnsi="Arial" w:cs="Arial"/>
          <w:sz w:val="22"/>
          <w:szCs w:val="22"/>
        </w:rPr>
        <w:t>Sanft</w:t>
      </w:r>
      <w:r w:rsidR="006F783F">
        <w:rPr>
          <w:rFonts w:ascii="Arial" w:hAnsi="Arial" w:cs="Arial"/>
          <w:sz w:val="22"/>
          <w:szCs w:val="22"/>
        </w:rPr>
        <w:t>a</w:t>
      </w:r>
      <w:r w:rsidR="00CF0112">
        <w:rPr>
          <w:rFonts w:ascii="Arial" w:hAnsi="Arial" w:cs="Arial"/>
          <w:sz w:val="22"/>
          <w:szCs w:val="22"/>
        </w:rPr>
        <w:t>nlauf</w:t>
      </w:r>
      <w:r w:rsidR="00AD2D4A">
        <w:rPr>
          <w:rFonts w:ascii="Arial" w:hAnsi="Arial" w:cs="Arial"/>
          <w:sz w:val="22"/>
          <w:szCs w:val="22"/>
        </w:rPr>
        <w:t xml:space="preserve">, </w:t>
      </w:r>
      <w:r w:rsidR="00EA29DC">
        <w:rPr>
          <w:rFonts w:ascii="Arial" w:hAnsi="Arial" w:cs="Arial"/>
          <w:sz w:val="22"/>
          <w:szCs w:val="22"/>
        </w:rPr>
        <w:t>die Konstan</w:t>
      </w:r>
      <w:r w:rsidR="00F42D8D">
        <w:rPr>
          <w:rFonts w:ascii="Arial" w:hAnsi="Arial" w:cs="Arial"/>
          <w:sz w:val="22"/>
          <w:szCs w:val="22"/>
        </w:rPr>
        <w:t>t</w:t>
      </w:r>
      <w:r w:rsidR="00EA29DC">
        <w:rPr>
          <w:rFonts w:ascii="Arial" w:hAnsi="Arial" w:cs="Arial"/>
          <w:sz w:val="22"/>
          <w:szCs w:val="22"/>
        </w:rPr>
        <w:t>drehzahl bei Last</w:t>
      </w:r>
      <w:r w:rsidR="000D42AC">
        <w:rPr>
          <w:rFonts w:ascii="Arial" w:hAnsi="Arial" w:cs="Arial"/>
          <w:sz w:val="22"/>
          <w:szCs w:val="22"/>
        </w:rPr>
        <w:t xml:space="preserve"> (10.000 </w:t>
      </w:r>
      <w:r w:rsidR="00415E85">
        <w:rPr>
          <w:rFonts w:ascii="Arial" w:hAnsi="Arial" w:cs="Arial"/>
          <w:sz w:val="22"/>
          <w:szCs w:val="22"/>
        </w:rPr>
        <w:t>-</w:t>
      </w:r>
      <w:r w:rsidR="00F6385F">
        <w:rPr>
          <w:rFonts w:ascii="Arial" w:hAnsi="Arial" w:cs="Arial"/>
          <w:sz w:val="22"/>
          <w:szCs w:val="22"/>
        </w:rPr>
        <w:t xml:space="preserve"> </w:t>
      </w:r>
      <w:r w:rsidR="000D42AC">
        <w:rPr>
          <w:rFonts w:ascii="Arial" w:hAnsi="Arial" w:cs="Arial"/>
          <w:sz w:val="22"/>
          <w:szCs w:val="22"/>
        </w:rPr>
        <w:t>24.000 U/min</w:t>
      </w:r>
      <w:r w:rsidR="0038511F">
        <w:rPr>
          <w:rFonts w:ascii="Arial" w:hAnsi="Arial" w:cs="Arial"/>
          <w:sz w:val="22"/>
          <w:szCs w:val="22"/>
        </w:rPr>
        <w:t>),</w:t>
      </w:r>
      <w:r w:rsidR="00EA29DC">
        <w:rPr>
          <w:rFonts w:ascii="Arial" w:hAnsi="Arial" w:cs="Arial"/>
          <w:sz w:val="22"/>
          <w:szCs w:val="22"/>
        </w:rPr>
        <w:t xml:space="preserve"> den Überlastschutz </w:t>
      </w:r>
      <w:r w:rsidR="00584270">
        <w:rPr>
          <w:rFonts w:ascii="Arial" w:hAnsi="Arial" w:cs="Arial"/>
          <w:sz w:val="22"/>
          <w:szCs w:val="22"/>
        </w:rPr>
        <w:t xml:space="preserve">und den Wiederanlaufschutz. </w:t>
      </w:r>
      <w:r w:rsidR="00747B0B">
        <w:rPr>
          <w:rFonts w:ascii="Arial" w:hAnsi="Arial" w:cs="Arial"/>
          <w:sz w:val="22"/>
          <w:szCs w:val="22"/>
        </w:rPr>
        <w:t xml:space="preserve">Mit </w:t>
      </w:r>
      <w:r w:rsidR="001545BE">
        <w:rPr>
          <w:rFonts w:ascii="Arial" w:hAnsi="Arial" w:cs="Arial"/>
          <w:sz w:val="22"/>
          <w:szCs w:val="22"/>
        </w:rPr>
        <w:t xml:space="preserve">der DEBOOS-Funktion </w:t>
      </w:r>
      <w:r w:rsidR="00944933">
        <w:rPr>
          <w:rFonts w:ascii="Arial" w:hAnsi="Arial" w:cs="Arial"/>
          <w:sz w:val="22"/>
          <w:szCs w:val="22"/>
        </w:rPr>
        <w:t>wird die</w:t>
      </w:r>
      <w:r w:rsidR="00747B0B">
        <w:rPr>
          <w:rFonts w:ascii="Arial" w:hAnsi="Arial" w:cs="Arial"/>
          <w:sz w:val="22"/>
          <w:szCs w:val="22"/>
        </w:rPr>
        <w:t xml:space="preserve"> </w:t>
      </w:r>
      <w:r w:rsidR="00EB3641">
        <w:rPr>
          <w:rFonts w:ascii="Arial" w:hAnsi="Arial" w:cs="Arial"/>
          <w:sz w:val="22"/>
          <w:szCs w:val="22"/>
        </w:rPr>
        <w:t>Leistung während des Fräsens um 30 % reduziert.</w:t>
      </w:r>
      <w:r w:rsidR="00F6385F">
        <w:rPr>
          <w:rFonts w:ascii="Arial" w:hAnsi="Arial" w:cs="Arial"/>
          <w:sz w:val="22"/>
          <w:szCs w:val="22"/>
        </w:rPr>
        <w:t xml:space="preserve"> </w:t>
      </w:r>
      <w:r w:rsidR="00EB3641">
        <w:rPr>
          <w:rFonts w:ascii="Arial" w:hAnsi="Arial" w:cs="Arial"/>
          <w:sz w:val="22"/>
          <w:szCs w:val="22"/>
        </w:rPr>
        <w:t xml:space="preserve">Damit </w:t>
      </w:r>
      <w:r w:rsidR="005554AE">
        <w:rPr>
          <w:rFonts w:ascii="Arial" w:hAnsi="Arial" w:cs="Arial"/>
          <w:sz w:val="22"/>
          <w:szCs w:val="22"/>
        </w:rPr>
        <w:t>werden unerwünschte Verbrennungen des H</w:t>
      </w:r>
      <w:r w:rsidR="00BC1FAF">
        <w:rPr>
          <w:rFonts w:ascii="Arial" w:hAnsi="Arial" w:cs="Arial"/>
          <w:sz w:val="22"/>
          <w:szCs w:val="22"/>
        </w:rPr>
        <w:t xml:space="preserve">olzes </w:t>
      </w:r>
      <w:r w:rsidR="005554AE">
        <w:rPr>
          <w:rFonts w:ascii="Arial" w:hAnsi="Arial" w:cs="Arial"/>
          <w:sz w:val="22"/>
          <w:szCs w:val="22"/>
        </w:rPr>
        <w:t xml:space="preserve">beim </w:t>
      </w:r>
      <w:r w:rsidR="00944933">
        <w:rPr>
          <w:rFonts w:ascii="Arial" w:hAnsi="Arial" w:cs="Arial"/>
          <w:sz w:val="22"/>
          <w:szCs w:val="22"/>
        </w:rPr>
        <w:t>Übergang von</w:t>
      </w:r>
      <w:r w:rsidR="005554AE">
        <w:rPr>
          <w:rFonts w:ascii="Arial" w:hAnsi="Arial" w:cs="Arial"/>
          <w:sz w:val="22"/>
          <w:szCs w:val="22"/>
        </w:rPr>
        <w:t xml:space="preserve"> Fräsungen längs der </w:t>
      </w:r>
      <w:r w:rsidR="00BC1FAF">
        <w:rPr>
          <w:rFonts w:ascii="Arial" w:hAnsi="Arial" w:cs="Arial"/>
          <w:sz w:val="22"/>
          <w:szCs w:val="22"/>
        </w:rPr>
        <w:t>F</w:t>
      </w:r>
      <w:r w:rsidR="005554AE">
        <w:rPr>
          <w:rFonts w:ascii="Arial" w:hAnsi="Arial" w:cs="Arial"/>
          <w:sz w:val="22"/>
          <w:szCs w:val="22"/>
        </w:rPr>
        <w:t>aser zum S</w:t>
      </w:r>
      <w:r w:rsidR="00BC1FAF">
        <w:rPr>
          <w:rFonts w:ascii="Arial" w:hAnsi="Arial" w:cs="Arial"/>
          <w:sz w:val="22"/>
          <w:szCs w:val="22"/>
        </w:rPr>
        <w:t>t</w:t>
      </w:r>
      <w:r w:rsidR="005554AE">
        <w:rPr>
          <w:rFonts w:ascii="Arial" w:hAnsi="Arial" w:cs="Arial"/>
          <w:sz w:val="22"/>
          <w:szCs w:val="22"/>
        </w:rPr>
        <w:t>irnholz ver</w:t>
      </w:r>
      <w:r w:rsidR="00BC1FAF">
        <w:rPr>
          <w:rFonts w:ascii="Arial" w:hAnsi="Arial" w:cs="Arial"/>
          <w:sz w:val="22"/>
          <w:szCs w:val="22"/>
        </w:rPr>
        <w:t xml:space="preserve">mieden. </w:t>
      </w:r>
    </w:p>
    <w:p w14:paraId="70275386" w14:textId="77777777" w:rsidR="00667AA5" w:rsidRDefault="00667AA5" w:rsidP="00350C34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</w:p>
    <w:p w14:paraId="0AE99DEC" w14:textId="63C87998" w:rsidR="002B2D32" w:rsidRDefault="00667AA5" w:rsidP="002B2D32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Das umfangreich</w:t>
      </w:r>
      <w:r w:rsidR="00C61A6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6D4F0E">
        <w:rPr>
          <w:rFonts w:ascii="Arial" w:hAnsi="Arial" w:cs="Arial"/>
          <w:sz w:val="22"/>
          <w:szCs w:val="22"/>
        </w:rPr>
        <w:t>Zubeh</w:t>
      </w:r>
      <w:r w:rsidR="00C61A6F">
        <w:rPr>
          <w:rFonts w:ascii="Arial" w:hAnsi="Arial" w:cs="Arial"/>
          <w:sz w:val="22"/>
          <w:szCs w:val="22"/>
        </w:rPr>
        <w:t>ö</w:t>
      </w:r>
      <w:r w:rsidR="006D4F0E">
        <w:rPr>
          <w:rFonts w:ascii="Arial" w:hAnsi="Arial" w:cs="Arial"/>
          <w:sz w:val="22"/>
          <w:szCs w:val="22"/>
        </w:rPr>
        <w:t>r lässt</w:t>
      </w:r>
      <w:r>
        <w:rPr>
          <w:rFonts w:ascii="Arial" w:hAnsi="Arial" w:cs="Arial"/>
          <w:sz w:val="22"/>
          <w:szCs w:val="22"/>
        </w:rPr>
        <w:t xml:space="preserve"> </w:t>
      </w:r>
      <w:r w:rsidR="006D4F0E">
        <w:rPr>
          <w:rFonts w:ascii="Arial" w:hAnsi="Arial" w:cs="Arial"/>
          <w:sz w:val="22"/>
          <w:szCs w:val="22"/>
        </w:rPr>
        <w:t xml:space="preserve">vielfältige Anwendungen mit der </w:t>
      </w:r>
      <w:r>
        <w:rPr>
          <w:rFonts w:ascii="Arial" w:hAnsi="Arial" w:cs="Arial"/>
          <w:sz w:val="22"/>
          <w:szCs w:val="22"/>
        </w:rPr>
        <w:t xml:space="preserve">MAFELL </w:t>
      </w:r>
      <w:r w:rsidR="006D4F0E">
        <w:rPr>
          <w:rFonts w:ascii="Arial" w:hAnsi="Arial" w:cs="Arial"/>
          <w:sz w:val="22"/>
          <w:szCs w:val="22"/>
        </w:rPr>
        <w:t>Oberfräse zu</w:t>
      </w:r>
      <w:r w:rsidR="00FE0621">
        <w:rPr>
          <w:rFonts w:ascii="Arial" w:hAnsi="Arial" w:cs="Arial"/>
          <w:sz w:val="22"/>
          <w:szCs w:val="22"/>
        </w:rPr>
        <w:t xml:space="preserve">: </w:t>
      </w:r>
      <w:r w:rsidR="007659E1">
        <w:rPr>
          <w:rFonts w:ascii="Arial" w:hAnsi="Arial" w:cs="Arial"/>
          <w:sz w:val="22"/>
          <w:szCs w:val="22"/>
        </w:rPr>
        <w:t xml:space="preserve">Ausfräsungen mit </w:t>
      </w:r>
      <w:r w:rsidR="00B540E2">
        <w:rPr>
          <w:rFonts w:ascii="Arial" w:hAnsi="Arial" w:cs="Arial"/>
          <w:sz w:val="22"/>
          <w:szCs w:val="22"/>
        </w:rPr>
        <w:t xml:space="preserve">dem </w:t>
      </w:r>
      <w:r w:rsidR="00AF43D4">
        <w:rPr>
          <w:rFonts w:ascii="Arial" w:hAnsi="Arial" w:cs="Arial"/>
          <w:sz w:val="22"/>
          <w:szCs w:val="22"/>
        </w:rPr>
        <w:t>Oberfräsenad</w:t>
      </w:r>
      <w:r w:rsidR="00CF0112">
        <w:rPr>
          <w:rFonts w:ascii="Arial" w:hAnsi="Arial" w:cs="Arial"/>
          <w:sz w:val="22"/>
          <w:szCs w:val="22"/>
        </w:rPr>
        <w:t>a</w:t>
      </w:r>
      <w:r w:rsidR="00AF43D4">
        <w:rPr>
          <w:rFonts w:ascii="Arial" w:hAnsi="Arial" w:cs="Arial"/>
          <w:sz w:val="22"/>
          <w:szCs w:val="22"/>
        </w:rPr>
        <w:t xml:space="preserve">pter LO-FA, </w:t>
      </w:r>
      <w:r w:rsidR="00296E2C">
        <w:rPr>
          <w:rFonts w:ascii="Arial" w:hAnsi="Arial" w:cs="Arial"/>
          <w:sz w:val="22"/>
          <w:szCs w:val="22"/>
        </w:rPr>
        <w:t xml:space="preserve">Fasenbearbeitungen, </w:t>
      </w:r>
      <w:r w:rsidR="00AF43D4">
        <w:rPr>
          <w:rFonts w:ascii="Arial" w:hAnsi="Arial" w:cs="Arial"/>
          <w:sz w:val="22"/>
          <w:szCs w:val="22"/>
        </w:rPr>
        <w:t xml:space="preserve">Falz- </w:t>
      </w:r>
      <w:r w:rsidR="00AF43D4">
        <w:rPr>
          <w:rFonts w:ascii="Arial" w:hAnsi="Arial" w:cs="Arial"/>
          <w:sz w:val="22"/>
          <w:szCs w:val="22"/>
        </w:rPr>
        <w:lastRenderedPageBreak/>
        <w:t xml:space="preserve">und </w:t>
      </w:r>
      <w:r w:rsidR="00FE0621">
        <w:rPr>
          <w:rFonts w:ascii="Arial" w:hAnsi="Arial" w:cs="Arial"/>
          <w:sz w:val="22"/>
          <w:szCs w:val="22"/>
        </w:rPr>
        <w:t>N</w:t>
      </w:r>
      <w:r w:rsidR="007659E1">
        <w:rPr>
          <w:rFonts w:ascii="Arial" w:hAnsi="Arial" w:cs="Arial"/>
          <w:sz w:val="22"/>
          <w:szCs w:val="22"/>
        </w:rPr>
        <w:t>u</w:t>
      </w:r>
      <w:r w:rsidR="00FE0621">
        <w:rPr>
          <w:rFonts w:ascii="Arial" w:hAnsi="Arial" w:cs="Arial"/>
          <w:sz w:val="22"/>
          <w:szCs w:val="22"/>
        </w:rPr>
        <w:t>tfräsungen mit dem Parallelanschlag</w:t>
      </w:r>
      <w:r w:rsidR="00296E2C">
        <w:rPr>
          <w:rFonts w:ascii="Arial" w:hAnsi="Arial" w:cs="Arial"/>
          <w:sz w:val="22"/>
          <w:szCs w:val="22"/>
        </w:rPr>
        <w:t xml:space="preserve">, Fräsungen mit den </w:t>
      </w:r>
      <w:r w:rsidR="009539F9">
        <w:rPr>
          <w:rFonts w:ascii="Arial" w:hAnsi="Arial" w:cs="Arial"/>
          <w:sz w:val="22"/>
          <w:szCs w:val="22"/>
        </w:rPr>
        <w:t>Kopier</w:t>
      </w:r>
      <w:r w:rsidR="00A97E7E">
        <w:rPr>
          <w:rFonts w:ascii="Arial" w:hAnsi="Arial" w:cs="Arial"/>
          <w:sz w:val="22"/>
          <w:szCs w:val="22"/>
        </w:rPr>
        <w:t>r</w:t>
      </w:r>
      <w:r w:rsidR="009539F9">
        <w:rPr>
          <w:rFonts w:ascii="Arial" w:hAnsi="Arial" w:cs="Arial"/>
          <w:sz w:val="22"/>
          <w:szCs w:val="22"/>
        </w:rPr>
        <w:t xml:space="preserve">ingen mit </w:t>
      </w:r>
      <w:r w:rsidR="00A97E7E">
        <w:rPr>
          <w:rFonts w:ascii="Arial" w:hAnsi="Arial" w:cs="Arial"/>
          <w:sz w:val="22"/>
          <w:szCs w:val="22"/>
        </w:rPr>
        <w:t xml:space="preserve">20, 30 und 40 </w:t>
      </w:r>
      <w:r w:rsidR="009539F9">
        <w:rPr>
          <w:rFonts w:ascii="Arial" w:hAnsi="Arial" w:cs="Arial"/>
          <w:sz w:val="22"/>
          <w:szCs w:val="22"/>
        </w:rPr>
        <w:t xml:space="preserve">mm Durchmesser. </w:t>
      </w:r>
    </w:p>
    <w:p w14:paraId="0F16968A" w14:textId="77777777" w:rsidR="00646D8E" w:rsidRDefault="00646D8E" w:rsidP="002B2D32">
      <w:pPr>
        <w:tabs>
          <w:tab w:val="left" w:pos="5387"/>
          <w:tab w:val="left" w:pos="6379"/>
        </w:tabs>
        <w:spacing w:line="360" w:lineRule="auto"/>
        <w:ind w:right="2410"/>
        <w:jc w:val="both"/>
        <w:rPr>
          <w:rFonts w:ascii="Arial" w:hAnsi="Arial" w:cs="Arial"/>
          <w:sz w:val="22"/>
          <w:szCs w:val="22"/>
        </w:rPr>
      </w:pPr>
    </w:p>
    <w:p w14:paraId="40FE25DC" w14:textId="76983636" w:rsidR="00956E53" w:rsidRDefault="00646D8E" w:rsidP="00D90921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multifunktionale Oberfräsenad</w:t>
      </w:r>
      <w:r w:rsidR="00CF01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pter LO-FA</w:t>
      </w:r>
      <w:r w:rsidR="00AA70B8">
        <w:rPr>
          <w:rFonts w:ascii="Arial" w:hAnsi="Arial" w:cs="Arial"/>
          <w:sz w:val="22"/>
          <w:szCs w:val="22"/>
        </w:rPr>
        <w:t xml:space="preserve"> ermöglicht zusätzliche Anwendungen</w:t>
      </w:r>
      <w:r w:rsidR="00F4364C">
        <w:rPr>
          <w:rFonts w:ascii="Arial" w:hAnsi="Arial" w:cs="Arial"/>
          <w:sz w:val="22"/>
          <w:szCs w:val="22"/>
        </w:rPr>
        <w:t xml:space="preserve">: </w:t>
      </w:r>
      <w:r w:rsidR="002D2D59">
        <w:rPr>
          <w:rFonts w:ascii="Arial" w:hAnsi="Arial" w:cs="Arial"/>
          <w:sz w:val="22"/>
          <w:szCs w:val="22"/>
        </w:rPr>
        <w:t>als Ada</w:t>
      </w:r>
      <w:r w:rsidR="002B2D32">
        <w:rPr>
          <w:rFonts w:ascii="Arial" w:hAnsi="Arial" w:cs="Arial"/>
          <w:sz w:val="22"/>
          <w:szCs w:val="22"/>
        </w:rPr>
        <w:t>p</w:t>
      </w:r>
      <w:r w:rsidR="002D2D59">
        <w:rPr>
          <w:rFonts w:ascii="Arial" w:hAnsi="Arial" w:cs="Arial"/>
          <w:sz w:val="22"/>
          <w:szCs w:val="22"/>
        </w:rPr>
        <w:t xml:space="preserve">ter </w:t>
      </w:r>
      <w:r w:rsidR="00CF0112">
        <w:rPr>
          <w:rFonts w:ascii="Arial" w:hAnsi="Arial" w:cs="Arial"/>
          <w:sz w:val="22"/>
          <w:szCs w:val="22"/>
        </w:rPr>
        <w:t>auf der</w:t>
      </w:r>
      <w:r w:rsidR="008B3BBC">
        <w:rPr>
          <w:rFonts w:ascii="Arial" w:hAnsi="Arial" w:cs="Arial"/>
          <w:sz w:val="22"/>
          <w:szCs w:val="22"/>
        </w:rPr>
        <w:t xml:space="preserve"> F</w:t>
      </w:r>
      <w:r w:rsidR="002B2D32">
        <w:rPr>
          <w:rFonts w:ascii="Arial" w:hAnsi="Arial" w:cs="Arial"/>
          <w:sz w:val="22"/>
          <w:szCs w:val="22"/>
        </w:rPr>
        <w:t>ü</w:t>
      </w:r>
      <w:r w:rsidR="008B3BBC">
        <w:rPr>
          <w:rFonts w:ascii="Arial" w:hAnsi="Arial" w:cs="Arial"/>
          <w:sz w:val="22"/>
          <w:szCs w:val="22"/>
        </w:rPr>
        <w:t xml:space="preserve">hrungsschiene F von MAFELL und anderen </w:t>
      </w:r>
      <w:r w:rsidR="0038511F">
        <w:rPr>
          <w:rFonts w:ascii="Arial" w:hAnsi="Arial" w:cs="Arial"/>
          <w:sz w:val="22"/>
          <w:szCs w:val="22"/>
        </w:rPr>
        <w:t>Führungsschienen</w:t>
      </w:r>
      <w:r w:rsidR="00801718">
        <w:rPr>
          <w:rFonts w:ascii="Arial" w:hAnsi="Arial" w:cs="Arial"/>
          <w:sz w:val="22"/>
          <w:szCs w:val="22"/>
        </w:rPr>
        <w:t xml:space="preserve">, </w:t>
      </w:r>
      <w:r w:rsidR="00006838">
        <w:rPr>
          <w:rFonts w:ascii="Arial" w:hAnsi="Arial" w:cs="Arial"/>
          <w:sz w:val="22"/>
          <w:szCs w:val="22"/>
        </w:rPr>
        <w:t xml:space="preserve">als Adapter für </w:t>
      </w:r>
      <w:r w:rsidR="00BA6991">
        <w:rPr>
          <w:rFonts w:ascii="Arial" w:hAnsi="Arial" w:cs="Arial"/>
          <w:sz w:val="22"/>
          <w:szCs w:val="22"/>
        </w:rPr>
        <w:t>Ausfräsung</w:t>
      </w:r>
      <w:r w:rsidR="00426E7E">
        <w:rPr>
          <w:rFonts w:ascii="Arial" w:hAnsi="Arial" w:cs="Arial"/>
          <w:sz w:val="22"/>
          <w:szCs w:val="22"/>
        </w:rPr>
        <w:t>en</w:t>
      </w:r>
      <w:r w:rsidR="00BA6991">
        <w:rPr>
          <w:rFonts w:ascii="Arial" w:hAnsi="Arial" w:cs="Arial"/>
          <w:sz w:val="22"/>
          <w:szCs w:val="22"/>
        </w:rPr>
        <w:t xml:space="preserve"> </w:t>
      </w:r>
      <w:r w:rsidR="00AA5A2C">
        <w:rPr>
          <w:rFonts w:ascii="Arial" w:hAnsi="Arial" w:cs="Arial"/>
          <w:sz w:val="22"/>
          <w:szCs w:val="22"/>
        </w:rPr>
        <w:t>beispielsweise für</w:t>
      </w:r>
      <w:r w:rsidR="00BA6991">
        <w:rPr>
          <w:rFonts w:ascii="Arial" w:hAnsi="Arial" w:cs="Arial"/>
          <w:sz w:val="22"/>
          <w:szCs w:val="22"/>
        </w:rPr>
        <w:t xml:space="preserve"> Griffta</w:t>
      </w:r>
      <w:r w:rsidR="008B3BBC">
        <w:rPr>
          <w:rFonts w:ascii="Arial" w:hAnsi="Arial" w:cs="Arial"/>
          <w:sz w:val="22"/>
          <w:szCs w:val="22"/>
        </w:rPr>
        <w:t>s</w:t>
      </w:r>
      <w:r w:rsidR="00BA6991">
        <w:rPr>
          <w:rFonts w:ascii="Arial" w:hAnsi="Arial" w:cs="Arial"/>
          <w:sz w:val="22"/>
          <w:szCs w:val="22"/>
        </w:rPr>
        <w:t>chen bis 255 mm Breite</w:t>
      </w:r>
      <w:r w:rsidR="00006838">
        <w:rPr>
          <w:rFonts w:ascii="Arial" w:hAnsi="Arial" w:cs="Arial"/>
          <w:sz w:val="22"/>
          <w:szCs w:val="22"/>
        </w:rPr>
        <w:t xml:space="preserve">, als Zirkel für </w:t>
      </w:r>
      <w:r w:rsidR="00272D4D">
        <w:rPr>
          <w:rFonts w:ascii="Arial" w:hAnsi="Arial" w:cs="Arial"/>
          <w:sz w:val="22"/>
          <w:szCs w:val="22"/>
        </w:rPr>
        <w:t xml:space="preserve">Fräsungen bis 380 </w:t>
      </w:r>
      <w:r w:rsidR="00944933">
        <w:rPr>
          <w:rFonts w:ascii="Arial" w:hAnsi="Arial" w:cs="Arial"/>
          <w:sz w:val="22"/>
          <w:szCs w:val="22"/>
        </w:rPr>
        <w:t>mm Radius</w:t>
      </w:r>
      <w:r w:rsidR="00272D4D">
        <w:rPr>
          <w:rFonts w:ascii="Arial" w:hAnsi="Arial" w:cs="Arial"/>
          <w:sz w:val="22"/>
          <w:szCs w:val="22"/>
        </w:rPr>
        <w:t xml:space="preserve">. </w:t>
      </w:r>
      <w:r w:rsidR="007F673A">
        <w:rPr>
          <w:rFonts w:ascii="Arial" w:hAnsi="Arial" w:cs="Arial"/>
          <w:sz w:val="22"/>
          <w:szCs w:val="22"/>
        </w:rPr>
        <w:t>Mit der Führungsschiene F-LR wird die Oberfräse zu einem präzisen und schnellen Bohrgerät für Lochreihen</w:t>
      </w:r>
      <w:r w:rsidR="00B23924">
        <w:rPr>
          <w:rFonts w:ascii="Arial" w:hAnsi="Arial" w:cs="Arial"/>
          <w:sz w:val="22"/>
          <w:szCs w:val="22"/>
        </w:rPr>
        <w:t xml:space="preserve"> mit 32 mm </w:t>
      </w:r>
      <w:r w:rsidR="003C5663">
        <w:rPr>
          <w:rFonts w:ascii="Arial" w:hAnsi="Arial" w:cs="Arial"/>
          <w:sz w:val="22"/>
          <w:szCs w:val="22"/>
        </w:rPr>
        <w:t>Lochabstand</w:t>
      </w:r>
      <w:r w:rsidR="007F673A">
        <w:rPr>
          <w:rFonts w:ascii="Arial" w:hAnsi="Arial" w:cs="Arial"/>
          <w:sz w:val="22"/>
          <w:szCs w:val="22"/>
        </w:rPr>
        <w:t>.</w:t>
      </w:r>
    </w:p>
    <w:p w14:paraId="3C8C6D74" w14:textId="77777777" w:rsidR="0027640A" w:rsidRPr="00A7236E" w:rsidRDefault="0027640A" w:rsidP="00350C34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sz w:val="22"/>
          <w:szCs w:val="22"/>
        </w:rPr>
      </w:pPr>
    </w:p>
    <w:p w14:paraId="571A0BBB" w14:textId="21DD2A85" w:rsidR="001B2C7B" w:rsidRDefault="001B2C7B" w:rsidP="0095273A">
      <w:pPr>
        <w:tabs>
          <w:tab w:val="left" w:pos="5387"/>
          <w:tab w:val="left" w:pos="6237"/>
          <w:tab w:val="left" w:pos="6663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A7236E">
        <w:rPr>
          <w:rFonts w:ascii="Arial" w:hAnsi="Arial" w:cs="Arial"/>
          <w:sz w:val="22"/>
          <w:szCs w:val="22"/>
        </w:rPr>
        <w:t xml:space="preserve">Die MAFELL </w:t>
      </w:r>
      <w:r w:rsidR="00D90921">
        <w:rPr>
          <w:rFonts w:ascii="Arial" w:hAnsi="Arial" w:cs="Arial"/>
          <w:sz w:val="22"/>
          <w:szCs w:val="22"/>
        </w:rPr>
        <w:t xml:space="preserve">Oberfräse LO 55 </w:t>
      </w:r>
      <w:r w:rsidR="0095769E" w:rsidRPr="00A7236E">
        <w:rPr>
          <w:rFonts w:ascii="Arial" w:hAnsi="Arial" w:cs="Arial"/>
          <w:sz w:val="22"/>
          <w:szCs w:val="22"/>
        </w:rPr>
        <w:t>wi</w:t>
      </w:r>
      <w:r w:rsidR="00347575" w:rsidRPr="00A7236E">
        <w:rPr>
          <w:rFonts w:ascii="Arial" w:hAnsi="Arial" w:cs="Arial"/>
          <w:sz w:val="22"/>
          <w:szCs w:val="22"/>
        </w:rPr>
        <w:t>r</w:t>
      </w:r>
      <w:r w:rsidR="0095769E" w:rsidRPr="00A7236E">
        <w:rPr>
          <w:rFonts w:ascii="Arial" w:hAnsi="Arial" w:cs="Arial"/>
          <w:sz w:val="22"/>
          <w:szCs w:val="22"/>
        </w:rPr>
        <w:t>d im MAFEL</w:t>
      </w:r>
      <w:r w:rsidR="00BE348E" w:rsidRPr="00A7236E">
        <w:rPr>
          <w:rFonts w:ascii="Arial" w:hAnsi="Arial" w:cs="Arial"/>
          <w:sz w:val="22"/>
          <w:szCs w:val="22"/>
        </w:rPr>
        <w:t>L Ordungssystem</w:t>
      </w:r>
      <w:r w:rsidR="0095769E" w:rsidRPr="00A7236E">
        <w:rPr>
          <w:rFonts w:ascii="Arial" w:hAnsi="Arial" w:cs="Arial"/>
          <w:sz w:val="22"/>
          <w:szCs w:val="22"/>
        </w:rPr>
        <w:t xml:space="preserve"> </w:t>
      </w:r>
      <w:r w:rsidR="00AA5A2C">
        <w:rPr>
          <w:rFonts w:ascii="Arial" w:hAnsi="Arial" w:cs="Arial"/>
          <w:sz w:val="22"/>
          <w:szCs w:val="22"/>
        </w:rPr>
        <w:t>MAX 3</w:t>
      </w:r>
      <w:r w:rsidR="0095769E" w:rsidRPr="00A7236E">
        <w:rPr>
          <w:rFonts w:ascii="Arial" w:hAnsi="Arial" w:cs="Arial"/>
          <w:sz w:val="22"/>
          <w:szCs w:val="22"/>
        </w:rPr>
        <w:t xml:space="preserve"> geliefert.</w:t>
      </w:r>
      <w:r w:rsidR="00F81E92">
        <w:rPr>
          <w:rFonts w:ascii="Arial" w:hAnsi="Arial" w:cs="Arial"/>
          <w:sz w:val="22"/>
          <w:szCs w:val="22"/>
        </w:rPr>
        <w:t xml:space="preserve"> Im Lieferumfang </w:t>
      </w:r>
      <w:r w:rsidR="00944933">
        <w:rPr>
          <w:rFonts w:ascii="Arial" w:hAnsi="Arial" w:cs="Arial"/>
          <w:sz w:val="22"/>
          <w:szCs w:val="22"/>
        </w:rPr>
        <w:t>sind der</w:t>
      </w:r>
      <w:r w:rsidR="00F81E92">
        <w:rPr>
          <w:rFonts w:ascii="Arial" w:hAnsi="Arial" w:cs="Arial"/>
          <w:sz w:val="22"/>
          <w:szCs w:val="22"/>
        </w:rPr>
        <w:t xml:space="preserve"> Parallelanschlag, der Späneabweise</w:t>
      </w:r>
      <w:r w:rsidR="00B23924">
        <w:rPr>
          <w:rFonts w:ascii="Arial" w:hAnsi="Arial" w:cs="Arial"/>
          <w:sz w:val="22"/>
          <w:szCs w:val="22"/>
        </w:rPr>
        <w:t>r</w:t>
      </w:r>
      <w:r w:rsidR="00F81E92">
        <w:rPr>
          <w:rFonts w:ascii="Arial" w:hAnsi="Arial" w:cs="Arial"/>
          <w:sz w:val="22"/>
          <w:szCs w:val="22"/>
        </w:rPr>
        <w:t xml:space="preserve"> und drei Kopierringe enthalten.</w:t>
      </w:r>
    </w:p>
    <w:p w14:paraId="776E8CCC" w14:textId="6693E845" w:rsidR="00C409C5" w:rsidRPr="00450A97" w:rsidRDefault="00EC1C26" w:rsidP="0095273A">
      <w:pPr>
        <w:tabs>
          <w:tab w:val="left" w:pos="5387"/>
          <w:tab w:val="left" w:pos="6237"/>
          <w:tab w:val="left" w:pos="6663"/>
        </w:tabs>
        <w:spacing w:line="360" w:lineRule="auto"/>
        <w:ind w:left="567" w:right="2126"/>
        <w:jc w:val="both"/>
        <w:rPr>
          <w:rFonts w:ascii="Arial" w:hAnsi="Arial" w:cs="Arial"/>
          <w:bCs/>
          <w:sz w:val="22"/>
          <w:szCs w:val="22"/>
          <w:lang w:val="en-US"/>
        </w:rPr>
      </w:pPr>
      <w:hyperlink r:id="rId9" w:history="1">
        <w:r w:rsidR="00C409C5" w:rsidRPr="00450A97">
          <w:rPr>
            <w:rStyle w:val="Hyperlink"/>
            <w:rFonts w:ascii="Arial" w:hAnsi="Arial" w:cs="Arial"/>
            <w:sz w:val="22"/>
            <w:szCs w:val="22"/>
            <w:lang w:val="en-US"/>
          </w:rPr>
          <w:t>https://lo55.mafell.de</w:t>
        </w:r>
      </w:hyperlink>
    </w:p>
    <w:p w14:paraId="10CB443C" w14:textId="77777777" w:rsidR="00996D31" w:rsidRPr="00450A97" w:rsidRDefault="00996D31" w:rsidP="00E06E45">
      <w:pPr>
        <w:tabs>
          <w:tab w:val="left" w:pos="5387"/>
        </w:tabs>
        <w:spacing w:line="360" w:lineRule="auto"/>
        <w:ind w:right="2126"/>
        <w:jc w:val="both"/>
        <w:rPr>
          <w:rFonts w:ascii="Arial" w:hAnsi="Arial" w:cs="Arial"/>
          <w:sz w:val="22"/>
          <w:szCs w:val="22"/>
          <w:lang w:val="en-US"/>
        </w:rPr>
      </w:pPr>
      <w:r w:rsidRPr="00450A97">
        <w:rPr>
          <w:rFonts w:ascii="Arial" w:hAnsi="Arial" w:cs="Arial"/>
          <w:sz w:val="22"/>
          <w:szCs w:val="22"/>
          <w:lang w:val="en-US"/>
        </w:rPr>
        <w:tab/>
      </w:r>
    </w:p>
    <w:p w14:paraId="61055AC8" w14:textId="77777777" w:rsidR="00C56978" w:rsidRPr="00450A97" w:rsidRDefault="00D15AA5" w:rsidP="00E06E45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  <w:lang w:val="en-US"/>
        </w:rPr>
      </w:pPr>
      <w:r w:rsidRPr="00450A97">
        <w:rPr>
          <w:rFonts w:ascii="Arial" w:hAnsi="Arial" w:cs="Arial"/>
          <w:b/>
          <w:lang w:val="en-US"/>
        </w:rPr>
        <w:t>Über MAFELL</w:t>
      </w:r>
    </w:p>
    <w:p w14:paraId="25789236" w14:textId="20F9E24B" w:rsidR="006D0961" w:rsidRPr="007134C0" w:rsidRDefault="00D15AA5" w:rsidP="00E06E45">
      <w:pPr>
        <w:tabs>
          <w:tab w:val="left" w:pos="5387"/>
        </w:tabs>
        <w:ind w:left="567" w:right="2126"/>
        <w:jc w:val="both"/>
        <w:rPr>
          <w:rFonts w:ascii="Arial" w:hAnsi="Arial" w:cs="Arial"/>
          <w:b/>
        </w:rPr>
      </w:pPr>
      <w:r w:rsidRPr="00C56978">
        <w:rPr>
          <w:rFonts w:ascii="Arial" w:hAnsi="Arial" w:cs="Arial"/>
        </w:rPr>
        <w:t>Das 1899 gegründete Familienunternehmen ist Premiumhersteller für handgeführte Maschinen und Elektrowerkzeuge zur professionellen Holzbearbeitung insbesondere für das Zimmerei- und Schreinerhandwerk. Mit anerkannter Werkstoff- und Technologiekompetenz und gelebtem Qualitätsbewusstsein stellt MAFELL Produkte her</w:t>
      </w:r>
      <w:r w:rsidRPr="007134C0">
        <w:rPr>
          <w:rFonts w:ascii="Arial" w:hAnsi="Arial" w:cs="Arial"/>
        </w:rPr>
        <w:t>, die den Anwender durch innovative Lösungen, Leistung, Präzision und Langlebigkeit überzeugen. 3</w:t>
      </w:r>
      <w:r w:rsidR="00B455AB">
        <w:rPr>
          <w:rFonts w:ascii="Arial" w:hAnsi="Arial" w:cs="Arial"/>
        </w:rPr>
        <w:t>60</w:t>
      </w:r>
      <w:r w:rsidRPr="007134C0">
        <w:rPr>
          <w:rFonts w:ascii="Arial" w:hAnsi="Arial" w:cs="Arial"/>
        </w:rPr>
        <w:t xml:space="preserve"> hoch qualifizierte Mitarbeiterinnen und Mitarbeiter produzieren ausschließlich am Standort Oberndorf/Neckar in einer für die Branche ungewöhnlich hohen Fertigungstiefe.</w:t>
      </w:r>
    </w:p>
    <w:p w14:paraId="030DDF30" w14:textId="339B5622" w:rsidR="00C409C5" w:rsidRDefault="00EC1C26" w:rsidP="00C409C5">
      <w:pPr>
        <w:tabs>
          <w:tab w:val="left" w:pos="3600"/>
          <w:tab w:val="left" w:pos="5387"/>
        </w:tabs>
        <w:ind w:left="567" w:right="2268"/>
        <w:rPr>
          <w:rStyle w:val="Hyperlink"/>
          <w:rFonts w:ascii="Arial" w:hAnsi="Arial" w:cs="Arial"/>
          <w:color w:val="auto"/>
          <w:u w:val="none"/>
          <w:lang w:val="en-US"/>
        </w:rPr>
      </w:pPr>
      <w:hyperlink r:id="rId10" w:history="1">
        <w:r w:rsidR="006D0961" w:rsidRPr="00C409C5">
          <w:rPr>
            <w:rStyle w:val="Hyperlink"/>
            <w:rFonts w:ascii="Arial" w:hAnsi="Arial" w:cs="Arial"/>
            <w:color w:val="auto"/>
            <w:u w:val="none"/>
            <w:lang w:val="en-US"/>
          </w:rPr>
          <w:t>www.mafell.de</w:t>
        </w:r>
      </w:hyperlink>
    </w:p>
    <w:p w14:paraId="76A388DC" w14:textId="77777777" w:rsidR="00C409C5" w:rsidRPr="00C409C5" w:rsidRDefault="00C409C5" w:rsidP="00C409C5">
      <w:pPr>
        <w:tabs>
          <w:tab w:val="left" w:pos="3600"/>
          <w:tab w:val="left" w:pos="5387"/>
        </w:tabs>
        <w:ind w:left="567" w:right="2268"/>
        <w:rPr>
          <w:rFonts w:ascii="Arial" w:hAnsi="Arial" w:cs="Arial"/>
          <w:lang w:val="en-US"/>
        </w:rPr>
      </w:pPr>
    </w:p>
    <w:p w14:paraId="296187E9" w14:textId="49D05D19" w:rsidR="001F11C4" w:rsidRPr="007134C0" w:rsidRDefault="001F11C4" w:rsidP="001F11C4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</w:p>
    <w:p w14:paraId="1DA7B676" w14:textId="1699935D" w:rsidR="00B27A67" w:rsidRDefault="00B27A67" w:rsidP="001F11C4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</w:p>
    <w:p w14:paraId="1106CD42" w14:textId="5194E3D7" w:rsidR="00952DB8" w:rsidRPr="007134C0" w:rsidRDefault="00952DB8" w:rsidP="00C640E1">
      <w:pPr>
        <w:tabs>
          <w:tab w:val="left" w:pos="3600"/>
          <w:tab w:val="left" w:pos="6379"/>
        </w:tabs>
        <w:ind w:right="3259"/>
        <w:rPr>
          <w:rStyle w:val="Hervorhebung"/>
          <w:rFonts w:ascii="Arial" w:hAnsi="Arial" w:cs="Arial"/>
          <w:bCs/>
          <w:i w:val="0"/>
        </w:rPr>
      </w:pPr>
    </w:p>
    <w:p w14:paraId="4CFD1938" w14:textId="5BAEBF7D" w:rsidR="00B27A67" w:rsidRPr="007134C0" w:rsidRDefault="00BC078C" w:rsidP="001F11C4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</w:rPr>
      </w:pPr>
      <w:r>
        <w:rPr>
          <w:rFonts w:ascii="Arial" w:hAnsi="Arial" w:cs="Arial"/>
          <w:bCs/>
          <w:iCs/>
          <w:noProof/>
        </w:rPr>
        <w:lastRenderedPageBreak/>
        <w:drawing>
          <wp:inline distT="0" distB="0" distL="0" distR="0" wp14:anchorId="59F4FF37" wp14:editId="541B168D">
            <wp:extent cx="1801368" cy="1773936"/>
            <wp:effectExtent l="0" t="0" r="8890" b="0"/>
            <wp:docPr id="3" name="Grafik 3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Werkzeug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D54AF" w14:textId="43AD7778" w:rsidR="00952DB8" w:rsidRPr="007134C0" w:rsidRDefault="00952DB8" w:rsidP="00952DB8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  <w:r w:rsidRPr="007134C0">
        <w:rPr>
          <w:rFonts w:ascii="Arial" w:hAnsi="Arial" w:cs="Arial"/>
          <w:b/>
        </w:rPr>
        <w:t>MAFELL</w:t>
      </w:r>
      <w:r w:rsidR="007C5DEE">
        <w:rPr>
          <w:rFonts w:ascii="Arial" w:hAnsi="Arial" w:cs="Arial"/>
          <w:b/>
        </w:rPr>
        <w:t xml:space="preserve"> Oberfräse LO </w:t>
      </w:r>
      <w:r w:rsidR="00C0262A">
        <w:rPr>
          <w:rFonts w:ascii="Arial" w:hAnsi="Arial" w:cs="Arial"/>
          <w:b/>
        </w:rPr>
        <w:t>5</w:t>
      </w:r>
      <w:r w:rsidR="007C5DEE">
        <w:rPr>
          <w:rFonts w:ascii="Arial" w:hAnsi="Arial" w:cs="Arial"/>
          <w:b/>
        </w:rPr>
        <w:t>5</w:t>
      </w:r>
      <w:r w:rsidR="00BC078C">
        <w:rPr>
          <w:rFonts w:ascii="Arial" w:hAnsi="Arial" w:cs="Arial"/>
          <w:b/>
        </w:rPr>
        <w:t xml:space="preserve"> Produkt</w:t>
      </w:r>
      <w:r w:rsidRPr="007134C0">
        <w:rPr>
          <w:rFonts w:ascii="Arial" w:hAnsi="Arial" w:cs="Arial"/>
          <w:b/>
        </w:rPr>
        <w:t>.jpg</w:t>
      </w:r>
    </w:p>
    <w:p w14:paraId="266F1133" w14:textId="74684ED2" w:rsidR="0034229E" w:rsidRPr="0046457D" w:rsidRDefault="0034229E" w:rsidP="00952DB8">
      <w:pPr>
        <w:tabs>
          <w:tab w:val="left" w:pos="3600"/>
          <w:tab w:val="left" w:pos="6379"/>
        </w:tabs>
        <w:ind w:left="567" w:right="3259"/>
        <w:rPr>
          <w:rFonts w:ascii="Arial" w:hAnsi="Arial" w:cs="Arial"/>
          <w:bCs/>
        </w:rPr>
      </w:pPr>
      <w:r w:rsidRPr="0046457D">
        <w:rPr>
          <w:rFonts w:ascii="Arial" w:hAnsi="Arial" w:cs="Arial"/>
          <w:bCs/>
        </w:rPr>
        <w:t>D</w:t>
      </w:r>
      <w:r w:rsidR="00481675" w:rsidRPr="0046457D">
        <w:rPr>
          <w:rFonts w:ascii="Arial" w:hAnsi="Arial" w:cs="Arial"/>
          <w:bCs/>
        </w:rPr>
        <w:t xml:space="preserve">ie </w:t>
      </w:r>
      <w:r w:rsidR="00F84BEF" w:rsidRPr="0046457D">
        <w:rPr>
          <w:rFonts w:ascii="Arial" w:hAnsi="Arial" w:cs="Arial"/>
          <w:bCs/>
        </w:rPr>
        <w:t xml:space="preserve">MAFELL </w:t>
      </w:r>
      <w:r w:rsidR="0046457D">
        <w:rPr>
          <w:rFonts w:ascii="Arial" w:hAnsi="Arial" w:cs="Arial"/>
          <w:bCs/>
        </w:rPr>
        <w:t xml:space="preserve">Oberfräse </w:t>
      </w:r>
      <w:r w:rsidR="00C0262A" w:rsidRPr="0046457D">
        <w:rPr>
          <w:rFonts w:ascii="Arial" w:hAnsi="Arial" w:cs="Arial"/>
          <w:bCs/>
        </w:rPr>
        <w:t xml:space="preserve">LO 55 </w:t>
      </w:r>
      <w:r w:rsidR="0046457D" w:rsidRPr="0046457D">
        <w:rPr>
          <w:rFonts w:ascii="Arial" w:hAnsi="Arial" w:cs="Arial"/>
          <w:bCs/>
        </w:rPr>
        <w:t>ermögli</w:t>
      </w:r>
      <w:r w:rsidR="0046457D">
        <w:rPr>
          <w:rFonts w:ascii="Arial" w:hAnsi="Arial" w:cs="Arial"/>
          <w:bCs/>
        </w:rPr>
        <w:t xml:space="preserve">cht </w:t>
      </w:r>
      <w:r w:rsidR="0046457D" w:rsidRPr="0046457D">
        <w:rPr>
          <w:rFonts w:ascii="Arial" w:hAnsi="Arial" w:cs="Arial"/>
          <w:bCs/>
        </w:rPr>
        <w:t>e</w:t>
      </w:r>
      <w:r w:rsidR="0046457D">
        <w:rPr>
          <w:rFonts w:ascii="Arial" w:hAnsi="Arial" w:cs="Arial"/>
          <w:bCs/>
        </w:rPr>
        <w:t>in einfaches, präzises und intuitives Arbeiten.</w:t>
      </w:r>
    </w:p>
    <w:p w14:paraId="0D75D598" w14:textId="5BD21B52" w:rsidR="00952DB8" w:rsidRDefault="00952DB8" w:rsidP="00952DB8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  <w:lang w:val="it-IT"/>
        </w:rPr>
      </w:pPr>
      <w:r w:rsidRPr="0046457D">
        <w:rPr>
          <w:rStyle w:val="Hervorhebung"/>
          <w:rFonts w:ascii="Arial" w:hAnsi="Arial" w:cs="Arial"/>
          <w:bCs/>
          <w:i w:val="0"/>
          <w:lang w:val="it-IT"/>
        </w:rPr>
        <w:t>Foto: MAFELL</w:t>
      </w:r>
    </w:p>
    <w:p w14:paraId="26D3E393" w14:textId="77777777" w:rsidR="0046457D" w:rsidRDefault="0046457D" w:rsidP="00952DB8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  <w:lang w:val="it-IT"/>
        </w:rPr>
      </w:pPr>
    </w:p>
    <w:p w14:paraId="6BA359A0" w14:textId="77777777" w:rsidR="0046457D" w:rsidRDefault="0046457D" w:rsidP="00952DB8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  <w:lang w:val="it-IT"/>
        </w:rPr>
      </w:pPr>
    </w:p>
    <w:p w14:paraId="1A71008D" w14:textId="303773EF" w:rsidR="0046457D" w:rsidRDefault="0046457D" w:rsidP="00952DB8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  <w:lang w:val="it-IT"/>
        </w:rPr>
      </w:pPr>
      <w:r>
        <w:rPr>
          <w:rFonts w:ascii="Arial" w:hAnsi="Arial" w:cs="Arial"/>
          <w:bCs/>
          <w:iCs/>
          <w:noProof/>
        </w:rPr>
        <w:drawing>
          <wp:inline distT="0" distB="0" distL="0" distR="0" wp14:anchorId="5A6777F5" wp14:editId="272794F4">
            <wp:extent cx="1801368" cy="1801368"/>
            <wp:effectExtent l="0" t="0" r="8890" b="8890"/>
            <wp:docPr id="4" name="Grafik 4" descr="Ein Bild, das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Person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AD5C4" w14:textId="793E71A2" w:rsidR="0046457D" w:rsidRPr="007134C0" w:rsidRDefault="0046457D" w:rsidP="0046457D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  <w:r w:rsidRPr="007134C0">
        <w:rPr>
          <w:rFonts w:ascii="Arial" w:hAnsi="Arial" w:cs="Arial"/>
          <w:b/>
        </w:rPr>
        <w:t>MAFELL</w:t>
      </w:r>
      <w:r>
        <w:rPr>
          <w:rFonts w:ascii="Arial" w:hAnsi="Arial" w:cs="Arial"/>
          <w:b/>
        </w:rPr>
        <w:t xml:space="preserve"> Oberfräse LO 55</w:t>
      </w:r>
      <w:r w:rsidR="00450A97">
        <w:rPr>
          <w:rFonts w:ascii="Arial" w:hAnsi="Arial" w:cs="Arial"/>
          <w:b/>
        </w:rPr>
        <w:t xml:space="preserve"> Anwendung</w:t>
      </w:r>
      <w:r w:rsidRPr="007134C0">
        <w:rPr>
          <w:rFonts w:ascii="Arial" w:hAnsi="Arial" w:cs="Arial"/>
          <w:b/>
        </w:rPr>
        <w:t>.jpg</w:t>
      </w:r>
    </w:p>
    <w:p w14:paraId="5FD77E2B" w14:textId="33B2FB88" w:rsidR="0046457D" w:rsidRPr="0046457D" w:rsidRDefault="0046457D" w:rsidP="0046457D">
      <w:pPr>
        <w:tabs>
          <w:tab w:val="left" w:pos="3600"/>
          <w:tab w:val="left" w:pos="6379"/>
        </w:tabs>
        <w:ind w:left="567" w:right="3259"/>
        <w:rPr>
          <w:rFonts w:ascii="Arial" w:hAnsi="Arial" w:cs="Arial"/>
          <w:bCs/>
        </w:rPr>
      </w:pPr>
      <w:r w:rsidRPr="0046457D">
        <w:rPr>
          <w:rFonts w:ascii="Arial" w:hAnsi="Arial" w:cs="Arial"/>
          <w:bCs/>
        </w:rPr>
        <w:t xml:space="preserve">Die MAFELL </w:t>
      </w:r>
      <w:r>
        <w:rPr>
          <w:rFonts w:ascii="Arial" w:hAnsi="Arial" w:cs="Arial"/>
          <w:bCs/>
        </w:rPr>
        <w:t xml:space="preserve">Oberfräse </w:t>
      </w:r>
      <w:r w:rsidRPr="0046457D">
        <w:rPr>
          <w:rFonts w:ascii="Arial" w:hAnsi="Arial" w:cs="Arial"/>
          <w:bCs/>
        </w:rPr>
        <w:t>LO 55 ermögli</w:t>
      </w:r>
      <w:r>
        <w:rPr>
          <w:rFonts w:ascii="Arial" w:hAnsi="Arial" w:cs="Arial"/>
          <w:bCs/>
        </w:rPr>
        <w:t xml:space="preserve">cht </w:t>
      </w:r>
      <w:r w:rsidRPr="0046457D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in einfaches, präzises und intuitives Arbeiten.</w:t>
      </w:r>
    </w:p>
    <w:p w14:paraId="691019C6" w14:textId="77777777" w:rsidR="0046457D" w:rsidRDefault="0046457D" w:rsidP="0046457D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  <w:lang w:val="it-IT"/>
        </w:rPr>
      </w:pPr>
      <w:r w:rsidRPr="0046457D">
        <w:rPr>
          <w:rStyle w:val="Hervorhebung"/>
          <w:rFonts w:ascii="Arial" w:hAnsi="Arial" w:cs="Arial"/>
          <w:bCs/>
          <w:i w:val="0"/>
          <w:lang w:val="it-IT"/>
        </w:rPr>
        <w:t>Foto: MAFELL</w:t>
      </w:r>
    </w:p>
    <w:p w14:paraId="1D7BF8C8" w14:textId="77777777" w:rsidR="008321D8" w:rsidRDefault="008321D8" w:rsidP="0046457D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  <w:lang w:val="it-IT"/>
        </w:rPr>
      </w:pPr>
    </w:p>
    <w:p w14:paraId="03AAEDA7" w14:textId="77777777" w:rsidR="0046457D" w:rsidRDefault="0046457D" w:rsidP="0046457D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  <w:lang w:val="it-IT"/>
        </w:rPr>
      </w:pPr>
    </w:p>
    <w:p w14:paraId="3F448A02" w14:textId="1D42EB3E" w:rsidR="0046457D" w:rsidRDefault="0046457D" w:rsidP="0046457D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  <w:lang w:val="it-IT"/>
        </w:rPr>
      </w:pPr>
      <w:r>
        <w:rPr>
          <w:rFonts w:ascii="Arial" w:hAnsi="Arial" w:cs="Arial"/>
          <w:bCs/>
          <w:iCs/>
          <w:noProof/>
        </w:rPr>
        <w:drawing>
          <wp:inline distT="0" distB="0" distL="0" distR="0" wp14:anchorId="2B475D13" wp14:editId="31AC24B2">
            <wp:extent cx="1801368" cy="1801368"/>
            <wp:effectExtent l="0" t="0" r="8890" b="8890"/>
            <wp:docPr id="6" name="Grafik 6" descr="Ein Bild, das Person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Person, Werkzeug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FA088" w14:textId="2C98F365" w:rsidR="0046457D" w:rsidRPr="00EB6095" w:rsidRDefault="0046457D" w:rsidP="0046457D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  <w:r w:rsidRPr="00EB6095">
        <w:rPr>
          <w:rFonts w:ascii="Arial" w:hAnsi="Arial" w:cs="Arial"/>
          <w:b/>
        </w:rPr>
        <w:t>MAFELL Oberfräse LO 55 Spannhebel.jpg</w:t>
      </w:r>
    </w:p>
    <w:p w14:paraId="3E2E3A21" w14:textId="439EA12A" w:rsidR="0046457D" w:rsidRPr="0046457D" w:rsidRDefault="008321D8" w:rsidP="0046457D">
      <w:pPr>
        <w:tabs>
          <w:tab w:val="left" w:pos="3600"/>
          <w:tab w:val="left" w:pos="6379"/>
        </w:tabs>
        <w:ind w:left="567" w:right="325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Der w</w:t>
      </w:r>
      <w:r w:rsidR="000E4F60">
        <w:rPr>
          <w:rFonts w:ascii="Arial" w:hAnsi="Arial" w:cs="Arial"/>
          <w:bCs/>
        </w:rPr>
        <w:t>erkzeuglose Fräserwechsel</w:t>
      </w:r>
      <w:r>
        <w:rPr>
          <w:rFonts w:ascii="Arial" w:hAnsi="Arial" w:cs="Arial"/>
          <w:bCs/>
        </w:rPr>
        <w:t xml:space="preserve"> bei der </w:t>
      </w:r>
      <w:r w:rsidR="0046457D" w:rsidRPr="0046457D">
        <w:rPr>
          <w:rFonts w:ascii="Arial" w:hAnsi="Arial" w:cs="Arial"/>
          <w:bCs/>
        </w:rPr>
        <w:t xml:space="preserve">MAFELL </w:t>
      </w:r>
      <w:r w:rsidR="0046457D">
        <w:rPr>
          <w:rFonts w:ascii="Arial" w:hAnsi="Arial" w:cs="Arial"/>
          <w:bCs/>
        </w:rPr>
        <w:t xml:space="preserve">Oberfräse </w:t>
      </w:r>
      <w:r w:rsidR="0046457D" w:rsidRPr="0046457D">
        <w:rPr>
          <w:rFonts w:ascii="Arial" w:hAnsi="Arial" w:cs="Arial"/>
          <w:bCs/>
        </w:rPr>
        <w:t>LO 55</w:t>
      </w:r>
      <w:r>
        <w:rPr>
          <w:rFonts w:ascii="Arial" w:hAnsi="Arial" w:cs="Arial"/>
          <w:bCs/>
        </w:rPr>
        <w:t xml:space="preserve"> spart viel Zeit. </w:t>
      </w:r>
    </w:p>
    <w:p w14:paraId="0E78CABA" w14:textId="77777777" w:rsidR="0046457D" w:rsidRDefault="0046457D" w:rsidP="0046457D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  <w:lang w:val="it-IT"/>
        </w:rPr>
      </w:pPr>
      <w:r w:rsidRPr="0046457D">
        <w:rPr>
          <w:rStyle w:val="Hervorhebung"/>
          <w:rFonts w:ascii="Arial" w:hAnsi="Arial" w:cs="Arial"/>
          <w:bCs/>
          <w:i w:val="0"/>
          <w:lang w:val="it-IT"/>
        </w:rPr>
        <w:t>Foto: MAFELL</w:t>
      </w:r>
    </w:p>
    <w:p w14:paraId="1F8C58F8" w14:textId="77777777" w:rsidR="008321D8" w:rsidRDefault="008321D8" w:rsidP="0046457D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  <w:lang w:val="it-IT"/>
        </w:rPr>
      </w:pPr>
    </w:p>
    <w:p w14:paraId="1C1CD24E" w14:textId="77777777" w:rsidR="00201BC4" w:rsidRDefault="00201BC4" w:rsidP="0046457D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  <w:lang w:val="it-IT"/>
        </w:rPr>
      </w:pPr>
    </w:p>
    <w:p w14:paraId="1C5C17F6" w14:textId="7C275775" w:rsidR="008321D8" w:rsidRDefault="006F783F" w:rsidP="008321D8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  <w:lang w:val="it-IT"/>
        </w:rPr>
      </w:pPr>
      <w:r>
        <w:rPr>
          <w:rFonts w:ascii="Arial" w:hAnsi="Arial" w:cs="Arial"/>
          <w:bCs/>
          <w:iCs/>
          <w:noProof/>
        </w:rPr>
        <w:drawing>
          <wp:inline distT="0" distB="0" distL="0" distR="0" wp14:anchorId="0C532F66" wp14:editId="62A89FCE">
            <wp:extent cx="1801368" cy="1440180"/>
            <wp:effectExtent l="0" t="0" r="8890" b="7620"/>
            <wp:docPr id="8" name="Grafik 8" descr="Ein Bild, das Perso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Person, Im Haus enthält.&#10;&#10;Automatisch generierte Beschreibu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0089E" w14:textId="12C4F4F4" w:rsidR="008321D8" w:rsidRPr="008321D8" w:rsidRDefault="008321D8" w:rsidP="008321D8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  <w:r w:rsidRPr="008321D8">
        <w:rPr>
          <w:rFonts w:ascii="Arial" w:hAnsi="Arial" w:cs="Arial"/>
          <w:b/>
        </w:rPr>
        <w:t>MAFELL Oberfräse LO 55</w:t>
      </w:r>
      <w:r w:rsidR="006F783F">
        <w:rPr>
          <w:rFonts w:ascii="Arial" w:hAnsi="Arial" w:cs="Arial"/>
          <w:b/>
        </w:rPr>
        <w:t xml:space="preserve"> PERMAFIX</w:t>
      </w:r>
      <w:r w:rsidRPr="008321D8">
        <w:rPr>
          <w:rFonts w:ascii="Arial" w:hAnsi="Arial" w:cs="Arial"/>
          <w:b/>
        </w:rPr>
        <w:t>.jpg</w:t>
      </w:r>
    </w:p>
    <w:p w14:paraId="46275D7B" w14:textId="41AFF5D0" w:rsidR="008321D8" w:rsidRPr="006F783F" w:rsidRDefault="006F783F" w:rsidP="008321D8">
      <w:pPr>
        <w:tabs>
          <w:tab w:val="left" w:pos="3600"/>
          <w:tab w:val="left" w:pos="6379"/>
        </w:tabs>
        <w:ind w:left="567" w:right="3259"/>
        <w:rPr>
          <w:rFonts w:ascii="Arial" w:hAnsi="Arial" w:cs="Arial"/>
          <w:bCs/>
        </w:rPr>
      </w:pPr>
      <w:r w:rsidRPr="006F783F">
        <w:rPr>
          <w:rFonts w:ascii="Arial" w:hAnsi="Arial" w:cs="Arial"/>
        </w:rPr>
        <w:t>Bei der MAFELL Oberfräse LO 55 ist die Frästiefe mit der PERMAFIX-Klemmung dauerhaft fixiert</w:t>
      </w:r>
      <w:r w:rsidR="008321D8" w:rsidRPr="006F783F">
        <w:rPr>
          <w:rFonts w:ascii="Arial" w:hAnsi="Arial" w:cs="Arial"/>
          <w:bCs/>
        </w:rPr>
        <w:t xml:space="preserve">. </w:t>
      </w:r>
    </w:p>
    <w:p w14:paraId="6F3A077B" w14:textId="77777777" w:rsidR="008321D8" w:rsidRDefault="008321D8" w:rsidP="008321D8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  <w:lang w:val="it-IT"/>
        </w:rPr>
      </w:pPr>
      <w:r w:rsidRPr="006F783F">
        <w:rPr>
          <w:rStyle w:val="Hervorhebung"/>
          <w:rFonts w:ascii="Arial" w:hAnsi="Arial" w:cs="Arial"/>
          <w:bCs/>
          <w:i w:val="0"/>
          <w:lang w:val="it-IT"/>
        </w:rPr>
        <w:t>Foto: MAFELL</w:t>
      </w:r>
    </w:p>
    <w:p w14:paraId="64356BBA" w14:textId="77777777" w:rsidR="005F62B9" w:rsidRPr="006F783F" w:rsidRDefault="005F62B9" w:rsidP="008321D8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  <w:lang w:val="it-IT"/>
        </w:rPr>
      </w:pPr>
    </w:p>
    <w:p w14:paraId="4C209658" w14:textId="77777777" w:rsidR="006F783F" w:rsidRDefault="006F783F" w:rsidP="008321D8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  <w:lang w:val="it-IT"/>
        </w:rPr>
      </w:pPr>
    </w:p>
    <w:p w14:paraId="073814B5" w14:textId="3157FBE0" w:rsidR="006F783F" w:rsidRDefault="005F62B9" w:rsidP="008321D8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  <w:lang w:val="it-IT"/>
        </w:rPr>
      </w:pPr>
      <w:r>
        <w:rPr>
          <w:rFonts w:ascii="Arial" w:hAnsi="Arial" w:cs="Arial"/>
          <w:bCs/>
          <w:iCs/>
          <w:noProof/>
        </w:rPr>
        <w:drawing>
          <wp:inline distT="0" distB="0" distL="0" distR="0" wp14:anchorId="17669379" wp14:editId="3507986B">
            <wp:extent cx="1801368" cy="1801368"/>
            <wp:effectExtent l="0" t="0" r="8890" b="8890"/>
            <wp:docPr id="9" name="Grafik 9" descr="Ein Bild, das Person, Kamera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Person, Kamera enthält.&#10;&#10;Automatisch generierte Beschreibu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C1083" w14:textId="6B9FBBE9" w:rsidR="006F783F" w:rsidRPr="005F62B9" w:rsidRDefault="006F783F" w:rsidP="006F783F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  <w:r w:rsidRPr="005F62B9">
        <w:rPr>
          <w:rFonts w:ascii="Arial" w:hAnsi="Arial" w:cs="Arial"/>
          <w:b/>
        </w:rPr>
        <w:t>MAFELL Oberfräse LO 55 DEBOOST.jpg</w:t>
      </w:r>
    </w:p>
    <w:p w14:paraId="43CD357D" w14:textId="5BC34932" w:rsidR="006C66DD" w:rsidRDefault="005F62B9" w:rsidP="006F783F">
      <w:pPr>
        <w:tabs>
          <w:tab w:val="left" w:pos="3600"/>
          <w:tab w:val="left" w:pos="6379"/>
        </w:tabs>
        <w:ind w:left="567" w:right="3259"/>
        <w:rPr>
          <w:rFonts w:ascii="Arial" w:hAnsi="Arial" w:cs="Arial"/>
        </w:rPr>
      </w:pPr>
      <w:r w:rsidRPr="005F62B9">
        <w:rPr>
          <w:rFonts w:ascii="Arial" w:hAnsi="Arial" w:cs="Arial"/>
        </w:rPr>
        <w:t xml:space="preserve">DEBOOST-Funktion: Mit einem einfachen Tastendruck wird die Leistung während des Fräsens um 30 </w:t>
      </w:r>
      <w:r w:rsidR="00C409C5">
        <w:rPr>
          <w:rFonts w:ascii="Arial" w:hAnsi="Arial" w:cs="Arial"/>
        </w:rPr>
        <w:t>Prozent</w:t>
      </w:r>
      <w:r w:rsidRPr="005F62B9">
        <w:rPr>
          <w:rFonts w:ascii="Arial" w:hAnsi="Arial" w:cs="Arial"/>
        </w:rPr>
        <w:t xml:space="preserve"> reduziert – ohne Ab- und Ansetzen.</w:t>
      </w:r>
    </w:p>
    <w:p w14:paraId="41D077F1" w14:textId="7F1AD794" w:rsidR="006F783F" w:rsidRPr="005F62B9" w:rsidRDefault="006F783F" w:rsidP="006F783F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</w:rPr>
      </w:pPr>
      <w:r w:rsidRPr="005F62B9">
        <w:rPr>
          <w:rStyle w:val="Hervorhebung"/>
          <w:rFonts w:ascii="Arial" w:hAnsi="Arial" w:cs="Arial"/>
          <w:bCs/>
          <w:i w:val="0"/>
        </w:rPr>
        <w:t>Foto: MAFELL</w:t>
      </w:r>
    </w:p>
    <w:p w14:paraId="0FFFF9BA" w14:textId="77777777" w:rsidR="006F783F" w:rsidRPr="005F62B9" w:rsidRDefault="006F783F" w:rsidP="008321D8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53E380A5" w14:textId="77777777" w:rsidR="001F11C4" w:rsidRPr="009B17A8" w:rsidRDefault="001F11C4" w:rsidP="00F667FF">
      <w:pPr>
        <w:tabs>
          <w:tab w:val="left" w:pos="709"/>
          <w:tab w:val="left" w:pos="3402"/>
          <w:tab w:val="left" w:pos="4111"/>
          <w:tab w:val="left" w:pos="6379"/>
        </w:tabs>
        <w:ind w:right="2126"/>
        <w:jc w:val="both"/>
        <w:rPr>
          <w:rFonts w:ascii="Arial" w:hAnsi="Arial" w:cs="Arial"/>
        </w:rPr>
      </w:pPr>
    </w:p>
    <w:p w14:paraId="59CB0970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Kontakt</w:t>
      </w:r>
      <w:r w:rsidR="000F2C9F">
        <w:rPr>
          <w:rFonts w:ascii="Arial" w:hAnsi="Arial" w:cs="Arial"/>
          <w:sz w:val="16"/>
          <w:szCs w:val="16"/>
        </w:rPr>
        <w:t xml:space="preserve"> für Medien</w:t>
      </w:r>
      <w:r w:rsidRPr="00CA3E74">
        <w:rPr>
          <w:rFonts w:ascii="Arial" w:hAnsi="Arial" w:cs="Arial"/>
          <w:sz w:val="16"/>
          <w:szCs w:val="16"/>
        </w:rPr>
        <w:t>:</w:t>
      </w:r>
    </w:p>
    <w:p w14:paraId="5D36032C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</w:p>
    <w:p w14:paraId="7C24A7FD" w14:textId="77777777" w:rsidR="00D90A78" w:rsidRPr="00CA3E74" w:rsidRDefault="00D90A78" w:rsidP="00CB22FA">
      <w:pPr>
        <w:tabs>
          <w:tab w:val="left" w:pos="709"/>
          <w:tab w:val="left" w:pos="3402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Volker Simon</w:t>
      </w:r>
      <w:r w:rsidRPr="00CA3E74">
        <w:rPr>
          <w:rFonts w:ascii="Arial" w:hAnsi="Arial" w:cs="Arial"/>
          <w:sz w:val="16"/>
          <w:szCs w:val="16"/>
        </w:rPr>
        <w:tab/>
        <w:t>Ralf Kohler</w:t>
      </w:r>
    </w:p>
    <w:p w14:paraId="254DA287" w14:textId="77777777" w:rsidR="00D90A78" w:rsidRPr="00107F5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Telefon</w:t>
      </w:r>
      <w:r w:rsidRPr="00107F54">
        <w:rPr>
          <w:rFonts w:ascii="Arial" w:hAnsi="Arial" w:cs="Arial"/>
          <w:sz w:val="16"/>
          <w:szCs w:val="16"/>
        </w:rPr>
        <w:t>: +49 7151/994567-11</w:t>
      </w:r>
      <w:r w:rsidRPr="00CA3E74">
        <w:rPr>
          <w:rFonts w:ascii="Arial" w:hAnsi="Arial" w:cs="Arial"/>
          <w:sz w:val="16"/>
          <w:szCs w:val="16"/>
        </w:rPr>
        <w:tab/>
        <w:t>Telefon</w:t>
      </w:r>
      <w:r w:rsidRPr="00107F54">
        <w:rPr>
          <w:rFonts w:ascii="Arial" w:hAnsi="Arial" w:cs="Arial"/>
          <w:sz w:val="16"/>
          <w:szCs w:val="16"/>
        </w:rPr>
        <w:t xml:space="preserve">: </w:t>
      </w:r>
      <w:r w:rsidRPr="00107F54">
        <w:rPr>
          <w:rFonts w:ascii="Arial" w:hAnsi="Arial" w:cs="Arial"/>
          <w:sz w:val="16"/>
          <w:szCs w:val="16"/>
        </w:rPr>
        <w:tab/>
        <w:t>+49 7423/812-135</w:t>
      </w:r>
    </w:p>
    <w:p w14:paraId="2E60D435" w14:textId="77777777" w:rsidR="00D90A78" w:rsidRPr="00107F5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107F54">
        <w:rPr>
          <w:rFonts w:ascii="Arial" w:hAnsi="Arial" w:cs="Arial"/>
          <w:sz w:val="16"/>
          <w:szCs w:val="16"/>
        </w:rPr>
        <w:t>Telefax: +49 7151/994567-22</w:t>
      </w:r>
      <w:r w:rsidRPr="00107F54">
        <w:rPr>
          <w:rFonts w:ascii="Arial" w:hAnsi="Arial" w:cs="Arial"/>
          <w:sz w:val="16"/>
          <w:szCs w:val="16"/>
        </w:rPr>
        <w:tab/>
      </w:r>
      <w:r w:rsidR="009E11C4" w:rsidRPr="00107F54">
        <w:rPr>
          <w:rFonts w:ascii="Arial" w:hAnsi="Arial" w:cs="Arial"/>
          <w:sz w:val="16"/>
          <w:szCs w:val="16"/>
        </w:rPr>
        <w:t>Telefax</w:t>
      </w:r>
      <w:r w:rsidRPr="00107F54">
        <w:rPr>
          <w:rFonts w:ascii="Arial" w:hAnsi="Arial" w:cs="Arial"/>
          <w:sz w:val="16"/>
          <w:szCs w:val="16"/>
        </w:rPr>
        <w:t xml:space="preserve">: </w:t>
      </w:r>
      <w:r w:rsidRPr="00107F54">
        <w:rPr>
          <w:rFonts w:ascii="Arial" w:hAnsi="Arial" w:cs="Arial"/>
          <w:sz w:val="16"/>
          <w:szCs w:val="16"/>
        </w:rPr>
        <w:tab/>
        <w:t>+49 7423/812-218</w:t>
      </w:r>
    </w:p>
    <w:p w14:paraId="53B9D3D0" w14:textId="77777777" w:rsidR="00D90A78" w:rsidRPr="00107F54" w:rsidRDefault="00842959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107F54">
        <w:rPr>
          <w:rFonts w:ascii="Arial" w:hAnsi="Arial" w:cs="Arial"/>
          <w:sz w:val="16"/>
          <w:szCs w:val="16"/>
        </w:rPr>
        <w:t>E-Mail</w:t>
      </w:r>
      <w:r w:rsidR="00D90A78" w:rsidRPr="00107F54">
        <w:rPr>
          <w:rFonts w:ascii="Arial" w:hAnsi="Arial" w:cs="Arial"/>
          <w:sz w:val="16"/>
          <w:szCs w:val="16"/>
        </w:rPr>
        <w:t>: simon@nota-bene-com.de</w:t>
      </w:r>
      <w:r w:rsidR="00D90A78" w:rsidRPr="00107F54">
        <w:rPr>
          <w:rFonts w:ascii="Arial" w:hAnsi="Arial" w:cs="Arial"/>
          <w:sz w:val="16"/>
          <w:szCs w:val="16"/>
        </w:rPr>
        <w:tab/>
        <w:t>E-Mail:</w:t>
      </w:r>
      <w:r w:rsidR="00A15A09" w:rsidRPr="00107F54">
        <w:rPr>
          <w:rFonts w:ascii="Arial" w:hAnsi="Arial" w:cs="Arial"/>
          <w:sz w:val="16"/>
          <w:szCs w:val="16"/>
        </w:rPr>
        <w:t xml:space="preserve"> </w:t>
      </w:r>
      <w:r w:rsidR="00CA3E74" w:rsidRPr="00107F54">
        <w:rPr>
          <w:rFonts w:ascii="Arial" w:hAnsi="Arial" w:cs="Arial"/>
          <w:sz w:val="16"/>
          <w:szCs w:val="16"/>
        </w:rPr>
        <w:t>ralf.kohler@mafell.de</w:t>
      </w:r>
      <w:r w:rsidR="00A15A09" w:rsidRPr="00107F54">
        <w:rPr>
          <w:rFonts w:ascii="Arial" w:hAnsi="Arial" w:cs="Arial"/>
          <w:sz w:val="16"/>
          <w:szCs w:val="16"/>
        </w:rPr>
        <w:tab/>
      </w:r>
      <w:r w:rsidR="00D90A78" w:rsidRPr="00107F54">
        <w:rPr>
          <w:rFonts w:ascii="Arial" w:hAnsi="Arial" w:cs="Arial"/>
          <w:sz w:val="16"/>
          <w:szCs w:val="16"/>
        </w:rPr>
        <w:tab/>
      </w:r>
    </w:p>
    <w:p w14:paraId="1AFFB53F" w14:textId="77777777" w:rsidR="00A15A09" w:rsidRPr="00107F54" w:rsidRDefault="00A15A09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</w:p>
    <w:p w14:paraId="5ED8EDD4" w14:textId="77777777" w:rsidR="00D90A78" w:rsidRPr="00EB6095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EB6095">
        <w:rPr>
          <w:rFonts w:ascii="Arial" w:hAnsi="Arial" w:cs="Arial"/>
          <w:sz w:val="16"/>
          <w:szCs w:val="16"/>
        </w:rPr>
        <w:t xml:space="preserve">nota bene communications GmbH </w:t>
      </w:r>
      <w:r w:rsidRPr="00EB6095">
        <w:rPr>
          <w:rFonts w:ascii="Arial" w:hAnsi="Arial" w:cs="Arial"/>
          <w:sz w:val="16"/>
          <w:szCs w:val="16"/>
        </w:rPr>
        <w:tab/>
        <w:t>MAFELL AG</w:t>
      </w:r>
    </w:p>
    <w:p w14:paraId="4328C3D8" w14:textId="72E60EEF" w:rsidR="00D90A78" w:rsidRPr="00CA3E74" w:rsidRDefault="00C511D2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Ratsgasse 6</w:t>
      </w:r>
      <w:r w:rsidR="00D90A78" w:rsidRPr="00CA3E74">
        <w:rPr>
          <w:rFonts w:ascii="Arial" w:hAnsi="Arial" w:cs="Arial"/>
          <w:sz w:val="16"/>
          <w:szCs w:val="16"/>
        </w:rPr>
        <w:tab/>
        <w:t>Beffendorfer Straße 4</w:t>
      </w:r>
    </w:p>
    <w:p w14:paraId="0DEE098B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71384 Weinstadt</w:t>
      </w:r>
      <w:r w:rsidRPr="00CA3E74">
        <w:rPr>
          <w:rFonts w:ascii="Arial" w:hAnsi="Arial" w:cs="Arial"/>
          <w:sz w:val="16"/>
          <w:szCs w:val="16"/>
        </w:rPr>
        <w:tab/>
        <w:t>78727 Oberndorf</w:t>
      </w:r>
    </w:p>
    <w:p w14:paraId="7FF0C553" w14:textId="77777777" w:rsidR="00D90A78" w:rsidRPr="009A1A66" w:rsidRDefault="00E6578C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</w:t>
      </w:r>
      <w:r w:rsidR="00E85846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nota-bene-com.de</w:t>
      </w:r>
      <w:r>
        <w:rPr>
          <w:rFonts w:ascii="Arial" w:hAnsi="Arial" w:cs="Arial"/>
          <w:sz w:val="16"/>
          <w:szCs w:val="16"/>
        </w:rPr>
        <w:tab/>
      </w:r>
      <w:r w:rsidR="00A15A09" w:rsidRPr="00CA3E74">
        <w:rPr>
          <w:rFonts w:ascii="Arial" w:hAnsi="Arial" w:cs="Arial"/>
          <w:sz w:val="16"/>
          <w:szCs w:val="16"/>
        </w:rPr>
        <w:t>www.mafell.de</w:t>
      </w:r>
    </w:p>
    <w:sectPr w:rsidR="00D90A78" w:rsidRPr="009A1A66" w:rsidSect="00D21F82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127" w:right="2125" w:bottom="2268" w:left="1134" w:header="624" w:footer="2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8EF3" w14:textId="77777777" w:rsidR="002C2130" w:rsidRDefault="002C2130">
      <w:r>
        <w:separator/>
      </w:r>
    </w:p>
  </w:endnote>
  <w:endnote w:type="continuationSeparator" w:id="0">
    <w:p w14:paraId="10A4CE45" w14:textId="77777777" w:rsidR="002C2130" w:rsidRDefault="002C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VMUtopia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8F0C" w14:textId="77777777" w:rsidR="00E6319C" w:rsidRDefault="00E6319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AEA3FD" w14:textId="77777777" w:rsidR="00E6319C" w:rsidRDefault="00E6319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ED0B" w14:textId="0875648B" w:rsidR="00E6319C" w:rsidRDefault="00E6319C">
    <w:pPr>
      <w:pStyle w:val="Fuzeile"/>
      <w:framePr w:w="151"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811E64">
      <w:rPr>
        <w:rStyle w:val="Seitenzahl"/>
        <w:rFonts w:ascii="Arial" w:hAnsi="Arial" w:cs="Arial"/>
        <w:noProof/>
      </w:rPr>
      <w:t>3</w:t>
    </w:r>
    <w:r>
      <w:rPr>
        <w:rStyle w:val="Seitenzahl"/>
        <w:rFonts w:ascii="Arial" w:hAnsi="Arial" w:cs="Arial"/>
      </w:rPr>
      <w:fldChar w:fldCharType="end"/>
    </w:r>
  </w:p>
  <w:p w14:paraId="0C8298B0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80D1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8"/>
        <w:szCs w:val="24"/>
      </w:rPr>
    </w:pPr>
  </w:p>
  <w:p w14:paraId="012DD50E" w14:textId="48E19B40" w:rsidR="00E6319C" w:rsidRDefault="00E6319C">
    <w:pPr>
      <w:pStyle w:val="Fuzeile"/>
      <w:framePr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AA5A2C">
      <w:rPr>
        <w:rStyle w:val="Seitenzahl"/>
        <w:rFonts w:ascii="Arial" w:hAnsi="Arial" w:cs="Arial"/>
        <w:noProof/>
      </w:rPr>
      <w:t>1</w:t>
    </w:r>
    <w:r>
      <w:rPr>
        <w:rStyle w:val="Seitenzahl"/>
        <w:rFonts w:ascii="Arial" w:hAnsi="Arial" w:cs="Arial"/>
      </w:rPr>
      <w:fldChar w:fldCharType="end"/>
    </w:r>
  </w:p>
  <w:p w14:paraId="565328C4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EC37B" w14:textId="77777777" w:rsidR="002C2130" w:rsidRDefault="002C2130">
      <w:r>
        <w:separator/>
      </w:r>
    </w:p>
  </w:footnote>
  <w:footnote w:type="continuationSeparator" w:id="0">
    <w:p w14:paraId="23F5E715" w14:textId="77777777" w:rsidR="002C2130" w:rsidRDefault="002C2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CFE5" w14:textId="77777777" w:rsidR="00A5334E" w:rsidRDefault="00F16206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B95EA5" wp14:editId="00198B24">
          <wp:simplePos x="0" y="0"/>
          <wp:positionH relativeFrom="column">
            <wp:posOffset>4320540</wp:posOffset>
          </wp:positionH>
          <wp:positionV relativeFrom="paragraph">
            <wp:posOffset>-71755</wp:posOffset>
          </wp:positionV>
          <wp:extent cx="2160000" cy="720000"/>
          <wp:effectExtent l="0" t="0" r="0" b="0"/>
          <wp:wrapTight wrapText="bothSides">
            <wp:wrapPolygon edited="0">
              <wp:start x="14480" y="0"/>
              <wp:lineTo x="6859" y="1716"/>
              <wp:lineTo x="5906" y="2288"/>
              <wp:lineTo x="5716" y="12583"/>
              <wp:lineTo x="8574" y="14298"/>
              <wp:lineTo x="15243" y="14298"/>
              <wp:lineTo x="21340" y="10867"/>
              <wp:lineTo x="21340" y="1716"/>
              <wp:lineTo x="19244" y="0"/>
              <wp:lineTo x="14480" y="0"/>
            </wp:wrapPolygon>
          </wp:wrapTight>
          <wp:docPr id="2" name="Bild 2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B71D" w14:textId="77777777" w:rsidR="00E6319C" w:rsidRPr="00D90A78" w:rsidRDefault="00F16206" w:rsidP="00A5334E">
    <w:pPr>
      <w:pStyle w:val="Kopfzeile"/>
      <w:tabs>
        <w:tab w:val="clear" w:pos="9072"/>
        <w:tab w:val="left" w:pos="7067"/>
        <w:tab w:val="left" w:pos="7887"/>
      </w:tabs>
      <w:ind w:left="567" w:right="141"/>
      <w:rPr>
        <w:rFonts w:ascii="Arial" w:hAnsi="Arial" w:cs="Arial"/>
        <w:spacing w:val="172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E1854" wp14:editId="573AC20B">
          <wp:simplePos x="0" y="0"/>
          <wp:positionH relativeFrom="column">
            <wp:posOffset>4320540</wp:posOffset>
          </wp:positionH>
          <wp:positionV relativeFrom="paragraph">
            <wp:posOffset>-71755</wp:posOffset>
          </wp:positionV>
          <wp:extent cx="2160000" cy="720000"/>
          <wp:effectExtent l="0" t="0" r="0" b="0"/>
          <wp:wrapTight wrapText="bothSides">
            <wp:wrapPolygon edited="0">
              <wp:start x="14480" y="0"/>
              <wp:lineTo x="6859" y="1716"/>
              <wp:lineTo x="5906" y="2288"/>
              <wp:lineTo x="5716" y="12583"/>
              <wp:lineTo x="8574" y="14298"/>
              <wp:lineTo x="15243" y="14298"/>
              <wp:lineTo x="21340" y="10867"/>
              <wp:lineTo x="21340" y="1716"/>
              <wp:lineTo x="19244" y="0"/>
              <wp:lineTo x="14480" y="0"/>
            </wp:wrapPolygon>
          </wp:wrapTight>
          <wp:docPr id="1" name="Bild 1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A78" w:rsidRPr="00D90A78">
      <w:rPr>
        <w:rFonts w:ascii="Arial" w:hAnsi="Arial" w:cs="Arial"/>
        <w:b/>
        <w:bCs/>
        <w:spacing w:val="172"/>
        <w:sz w:val="28"/>
        <w:szCs w:val="28"/>
      </w:rPr>
      <w:t>MEDIENINFORMATIO</w:t>
    </w:r>
    <w:r w:rsidR="00D90A78">
      <w:rPr>
        <w:rFonts w:ascii="Arial" w:hAnsi="Arial" w:cs="Arial"/>
        <w:b/>
        <w:bCs/>
        <w:spacing w:val="172"/>
        <w:sz w:val="28"/>
        <w:szCs w:val="28"/>
      </w:rPr>
      <w:t>N</w:t>
    </w:r>
    <w:r w:rsidR="0038556F">
      <w:rPr>
        <w:rFonts w:ascii="Arial" w:hAnsi="Arial" w:cs="Arial"/>
        <w:b/>
        <w:bCs/>
        <w:spacing w:val="172"/>
        <w:sz w:val="28"/>
        <w:szCs w:val="28"/>
      </w:rPr>
      <w:tab/>
    </w:r>
    <w:r w:rsidR="00A5334E">
      <w:rPr>
        <w:rFonts w:ascii="Arial" w:hAnsi="Arial" w:cs="Arial"/>
        <w:b/>
        <w:bCs/>
        <w:spacing w:val="172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C68D1C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5F3C7B"/>
    <w:multiLevelType w:val="hybridMultilevel"/>
    <w:tmpl w:val="F326B7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B47"/>
    <w:multiLevelType w:val="hybridMultilevel"/>
    <w:tmpl w:val="5D5ABE58"/>
    <w:lvl w:ilvl="0" w:tplc="040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219073C"/>
    <w:multiLevelType w:val="hybridMultilevel"/>
    <w:tmpl w:val="74F69D5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C4FF0"/>
    <w:multiLevelType w:val="hybridMultilevel"/>
    <w:tmpl w:val="D73C9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400C4"/>
    <w:multiLevelType w:val="hybridMultilevel"/>
    <w:tmpl w:val="0AF4862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24725846">
    <w:abstractNumId w:val="3"/>
  </w:num>
  <w:num w:numId="2" w16cid:durableId="3932618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Palatino" w:hAnsi="Palatino" w:hint="default"/>
          <w:sz w:val="38"/>
        </w:rPr>
      </w:lvl>
    </w:lvlOverride>
  </w:num>
  <w:num w:numId="3" w16cid:durableId="1235893891">
    <w:abstractNumId w:val="1"/>
  </w:num>
  <w:num w:numId="4" w16cid:durableId="1416199350">
    <w:abstractNumId w:val="5"/>
  </w:num>
  <w:num w:numId="5" w16cid:durableId="1144815494">
    <w:abstractNumId w:val="2"/>
  </w:num>
  <w:num w:numId="6" w16cid:durableId="1390422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7D"/>
    <w:rsid w:val="0000250B"/>
    <w:rsid w:val="00002565"/>
    <w:rsid w:val="00006838"/>
    <w:rsid w:val="000069C5"/>
    <w:rsid w:val="00006A46"/>
    <w:rsid w:val="00007263"/>
    <w:rsid w:val="00011B38"/>
    <w:rsid w:val="00014D22"/>
    <w:rsid w:val="0001579E"/>
    <w:rsid w:val="00015898"/>
    <w:rsid w:val="0001640A"/>
    <w:rsid w:val="00016C68"/>
    <w:rsid w:val="00020788"/>
    <w:rsid w:val="00026DBD"/>
    <w:rsid w:val="00027961"/>
    <w:rsid w:val="00027EB8"/>
    <w:rsid w:val="000308D8"/>
    <w:rsid w:val="00031381"/>
    <w:rsid w:val="00033BC1"/>
    <w:rsid w:val="00034BDD"/>
    <w:rsid w:val="000362BF"/>
    <w:rsid w:val="00040F09"/>
    <w:rsid w:val="00041540"/>
    <w:rsid w:val="00044EA1"/>
    <w:rsid w:val="000466A9"/>
    <w:rsid w:val="000472E8"/>
    <w:rsid w:val="00051802"/>
    <w:rsid w:val="000524D7"/>
    <w:rsid w:val="000528EF"/>
    <w:rsid w:val="00054B8C"/>
    <w:rsid w:val="00054F48"/>
    <w:rsid w:val="00055B9B"/>
    <w:rsid w:val="00060FE7"/>
    <w:rsid w:val="00064774"/>
    <w:rsid w:val="00064A54"/>
    <w:rsid w:val="00064E67"/>
    <w:rsid w:val="000663C7"/>
    <w:rsid w:val="000666F2"/>
    <w:rsid w:val="0007029D"/>
    <w:rsid w:val="000723D2"/>
    <w:rsid w:val="0007452E"/>
    <w:rsid w:val="00075685"/>
    <w:rsid w:val="00080307"/>
    <w:rsid w:val="0008257C"/>
    <w:rsid w:val="00084419"/>
    <w:rsid w:val="00084A3E"/>
    <w:rsid w:val="000855B5"/>
    <w:rsid w:val="00091889"/>
    <w:rsid w:val="00092F4E"/>
    <w:rsid w:val="00097C54"/>
    <w:rsid w:val="000A65A8"/>
    <w:rsid w:val="000B0442"/>
    <w:rsid w:val="000B09A6"/>
    <w:rsid w:val="000B1C28"/>
    <w:rsid w:val="000B336B"/>
    <w:rsid w:val="000B3B6F"/>
    <w:rsid w:val="000C2036"/>
    <w:rsid w:val="000C47B5"/>
    <w:rsid w:val="000C5056"/>
    <w:rsid w:val="000C5102"/>
    <w:rsid w:val="000D3A37"/>
    <w:rsid w:val="000D42AC"/>
    <w:rsid w:val="000D7057"/>
    <w:rsid w:val="000E1103"/>
    <w:rsid w:val="000E1729"/>
    <w:rsid w:val="000E19C0"/>
    <w:rsid w:val="000E364A"/>
    <w:rsid w:val="000E4F60"/>
    <w:rsid w:val="000F1B5B"/>
    <w:rsid w:val="000F2C9F"/>
    <w:rsid w:val="000F3594"/>
    <w:rsid w:val="000F44D3"/>
    <w:rsid w:val="00100B47"/>
    <w:rsid w:val="00101FED"/>
    <w:rsid w:val="0010496D"/>
    <w:rsid w:val="00107E68"/>
    <w:rsid w:val="00107F54"/>
    <w:rsid w:val="00112551"/>
    <w:rsid w:val="00114303"/>
    <w:rsid w:val="00116820"/>
    <w:rsid w:val="00116BE6"/>
    <w:rsid w:val="0012221C"/>
    <w:rsid w:val="001248A0"/>
    <w:rsid w:val="00127085"/>
    <w:rsid w:val="00134DA0"/>
    <w:rsid w:val="0014023A"/>
    <w:rsid w:val="00140B75"/>
    <w:rsid w:val="001430A6"/>
    <w:rsid w:val="00144371"/>
    <w:rsid w:val="00150B7E"/>
    <w:rsid w:val="00151680"/>
    <w:rsid w:val="0015269F"/>
    <w:rsid w:val="0015373A"/>
    <w:rsid w:val="001545BE"/>
    <w:rsid w:val="001631A5"/>
    <w:rsid w:val="001653A3"/>
    <w:rsid w:val="00171676"/>
    <w:rsid w:val="00173179"/>
    <w:rsid w:val="00176ADC"/>
    <w:rsid w:val="00176C95"/>
    <w:rsid w:val="001815C1"/>
    <w:rsid w:val="00181FD2"/>
    <w:rsid w:val="00182DA0"/>
    <w:rsid w:val="00184452"/>
    <w:rsid w:val="00197050"/>
    <w:rsid w:val="0019732D"/>
    <w:rsid w:val="001A2F27"/>
    <w:rsid w:val="001A3730"/>
    <w:rsid w:val="001A6B00"/>
    <w:rsid w:val="001B2C7B"/>
    <w:rsid w:val="001B6178"/>
    <w:rsid w:val="001B6B3D"/>
    <w:rsid w:val="001B7EC7"/>
    <w:rsid w:val="001C4F5D"/>
    <w:rsid w:val="001C6F40"/>
    <w:rsid w:val="001D5165"/>
    <w:rsid w:val="001D535A"/>
    <w:rsid w:val="001E3C91"/>
    <w:rsid w:val="001F026B"/>
    <w:rsid w:val="001F11C4"/>
    <w:rsid w:val="001F1811"/>
    <w:rsid w:val="001F1DE1"/>
    <w:rsid w:val="001F3823"/>
    <w:rsid w:val="001F5267"/>
    <w:rsid w:val="00201BC4"/>
    <w:rsid w:val="00203347"/>
    <w:rsid w:val="00205676"/>
    <w:rsid w:val="00206448"/>
    <w:rsid w:val="00211FBE"/>
    <w:rsid w:val="00215E79"/>
    <w:rsid w:val="002205B0"/>
    <w:rsid w:val="00222A9B"/>
    <w:rsid w:val="00222F7B"/>
    <w:rsid w:val="002265DB"/>
    <w:rsid w:val="00235828"/>
    <w:rsid w:val="00240911"/>
    <w:rsid w:val="00240B3C"/>
    <w:rsid w:val="00240B62"/>
    <w:rsid w:val="00242B47"/>
    <w:rsid w:val="00242D14"/>
    <w:rsid w:val="002456E5"/>
    <w:rsid w:val="00245FB3"/>
    <w:rsid w:val="002469EA"/>
    <w:rsid w:val="002471A3"/>
    <w:rsid w:val="00250D94"/>
    <w:rsid w:val="0025135F"/>
    <w:rsid w:val="00251F63"/>
    <w:rsid w:val="002525D8"/>
    <w:rsid w:val="00261D12"/>
    <w:rsid w:val="002637CD"/>
    <w:rsid w:val="00264042"/>
    <w:rsid w:val="00264E38"/>
    <w:rsid w:val="00265140"/>
    <w:rsid w:val="002671F7"/>
    <w:rsid w:val="00272ACD"/>
    <w:rsid w:val="00272D4D"/>
    <w:rsid w:val="002745A8"/>
    <w:rsid w:val="002747F2"/>
    <w:rsid w:val="002757D7"/>
    <w:rsid w:val="002759B0"/>
    <w:rsid w:val="0027640A"/>
    <w:rsid w:val="00277400"/>
    <w:rsid w:val="0027751F"/>
    <w:rsid w:val="00282B76"/>
    <w:rsid w:val="0028658A"/>
    <w:rsid w:val="00287140"/>
    <w:rsid w:val="00291179"/>
    <w:rsid w:val="002922E0"/>
    <w:rsid w:val="002957F7"/>
    <w:rsid w:val="00295A30"/>
    <w:rsid w:val="00296A31"/>
    <w:rsid w:val="00296E2C"/>
    <w:rsid w:val="002A12B6"/>
    <w:rsid w:val="002A53D9"/>
    <w:rsid w:val="002B2D32"/>
    <w:rsid w:val="002B3742"/>
    <w:rsid w:val="002B38A4"/>
    <w:rsid w:val="002B3DFD"/>
    <w:rsid w:val="002B5D81"/>
    <w:rsid w:val="002B7A80"/>
    <w:rsid w:val="002B7E90"/>
    <w:rsid w:val="002B7EDA"/>
    <w:rsid w:val="002C2130"/>
    <w:rsid w:val="002C2700"/>
    <w:rsid w:val="002C2718"/>
    <w:rsid w:val="002C601F"/>
    <w:rsid w:val="002C6A11"/>
    <w:rsid w:val="002D0EB7"/>
    <w:rsid w:val="002D25CD"/>
    <w:rsid w:val="002D2D59"/>
    <w:rsid w:val="002D4357"/>
    <w:rsid w:val="002D45DD"/>
    <w:rsid w:val="002D5045"/>
    <w:rsid w:val="002D5C0A"/>
    <w:rsid w:val="002E30CA"/>
    <w:rsid w:val="002E49F8"/>
    <w:rsid w:val="002E56A3"/>
    <w:rsid w:val="002E6559"/>
    <w:rsid w:val="002E695B"/>
    <w:rsid w:val="002F0A6E"/>
    <w:rsid w:val="002F5E9F"/>
    <w:rsid w:val="002F6F3D"/>
    <w:rsid w:val="00302255"/>
    <w:rsid w:val="003036B7"/>
    <w:rsid w:val="00306944"/>
    <w:rsid w:val="00311818"/>
    <w:rsid w:val="00312A94"/>
    <w:rsid w:val="00312AC9"/>
    <w:rsid w:val="003312FB"/>
    <w:rsid w:val="003321BF"/>
    <w:rsid w:val="00335392"/>
    <w:rsid w:val="00336949"/>
    <w:rsid w:val="00341A98"/>
    <w:rsid w:val="0034229E"/>
    <w:rsid w:val="0034238D"/>
    <w:rsid w:val="00344F97"/>
    <w:rsid w:val="00345867"/>
    <w:rsid w:val="00345C62"/>
    <w:rsid w:val="00347575"/>
    <w:rsid w:val="0035067C"/>
    <w:rsid w:val="00350C34"/>
    <w:rsid w:val="00351F0D"/>
    <w:rsid w:val="003521F8"/>
    <w:rsid w:val="00357C81"/>
    <w:rsid w:val="00361CF2"/>
    <w:rsid w:val="00363D6C"/>
    <w:rsid w:val="0036448E"/>
    <w:rsid w:val="003649A4"/>
    <w:rsid w:val="00367041"/>
    <w:rsid w:val="00367B37"/>
    <w:rsid w:val="00371401"/>
    <w:rsid w:val="00372B84"/>
    <w:rsid w:val="00373B57"/>
    <w:rsid w:val="0037493A"/>
    <w:rsid w:val="0037620A"/>
    <w:rsid w:val="0038511F"/>
    <w:rsid w:val="0038556F"/>
    <w:rsid w:val="0038596E"/>
    <w:rsid w:val="00386823"/>
    <w:rsid w:val="0038765F"/>
    <w:rsid w:val="00387662"/>
    <w:rsid w:val="00390E50"/>
    <w:rsid w:val="00391CCF"/>
    <w:rsid w:val="00392769"/>
    <w:rsid w:val="00393379"/>
    <w:rsid w:val="00395123"/>
    <w:rsid w:val="00395B9E"/>
    <w:rsid w:val="003A4005"/>
    <w:rsid w:val="003A4D42"/>
    <w:rsid w:val="003A5C6D"/>
    <w:rsid w:val="003A6E5C"/>
    <w:rsid w:val="003B2823"/>
    <w:rsid w:val="003B30B7"/>
    <w:rsid w:val="003C5663"/>
    <w:rsid w:val="003C7D11"/>
    <w:rsid w:val="003D116D"/>
    <w:rsid w:val="003D5F33"/>
    <w:rsid w:val="003D7CCD"/>
    <w:rsid w:val="003E043E"/>
    <w:rsid w:val="003E1813"/>
    <w:rsid w:val="003E2EF2"/>
    <w:rsid w:val="003E30C9"/>
    <w:rsid w:val="003E5A92"/>
    <w:rsid w:val="003E736B"/>
    <w:rsid w:val="003E7BE4"/>
    <w:rsid w:val="003F3FD7"/>
    <w:rsid w:val="003F49C9"/>
    <w:rsid w:val="003F721A"/>
    <w:rsid w:val="004002E2"/>
    <w:rsid w:val="004013A1"/>
    <w:rsid w:val="00402941"/>
    <w:rsid w:val="0040397F"/>
    <w:rsid w:val="00403984"/>
    <w:rsid w:val="004044FC"/>
    <w:rsid w:val="00413B5A"/>
    <w:rsid w:val="004140D6"/>
    <w:rsid w:val="004144A7"/>
    <w:rsid w:val="00415E85"/>
    <w:rsid w:val="00416172"/>
    <w:rsid w:val="00416473"/>
    <w:rsid w:val="0042080F"/>
    <w:rsid w:val="0042142E"/>
    <w:rsid w:val="004230E6"/>
    <w:rsid w:val="0042330B"/>
    <w:rsid w:val="004236B4"/>
    <w:rsid w:val="004254C9"/>
    <w:rsid w:val="004257E6"/>
    <w:rsid w:val="00426E7E"/>
    <w:rsid w:val="00427808"/>
    <w:rsid w:val="0043094D"/>
    <w:rsid w:val="00431C27"/>
    <w:rsid w:val="00431F5C"/>
    <w:rsid w:val="00432495"/>
    <w:rsid w:val="004328C7"/>
    <w:rsid w:val="00433472"/>
    <w:rsid w:val="00434397"/>
    <w:rsid w:val="00442B33"/>
    <w:rsid w:val="00443966"/>
    <w:rsid w:val="004506E1"/>
    <w:rsid w:val="00450A97"/>
    <w:rsid w:val="00450AA4"/>
    <w:rsid w:val="00454EF9"/>
    <w:rsid w:val="00456B53"/>
    <w:rsid w:val="00460D0D"/>
    <w:rsid w:val="00461642"/>
    <w:rsid w:val="004641A7"/>
    <w:rsid w:val="0046457D"/>
    <w:rsid w:val="00465BE6"/>
    <w:rsid w:val="00465FA6"/>
    <w:rsid w:val="00466468"/>
    <w:rsid w:val="004665BE"/>
    <w:rsid w:val="004707F6"/>
    <w:rsid w:val="00470C97"/>
    <w:rsid w:val="00470DF3"/>
    <w:rsid w:val="0047398A"/>
    <w:rsid w:val="00474413"/>
    <w:rsid w:val="0047459B"/>
    <w:rsid w:val="004750CA"/>
    <w:rsid w:val="00477C1E"/>
    <w:rsid w:val="00477E67"/>
    <w:rsid w:val="00481675"/>
    <w:rsid w:val="0048283B"/>
    <w:rsid w:val="004829BC"/>
    <w:rsid w:val="00482D77"/>
    <w:rsid w:val="00487F71"/>
    <w:rsid w:val="00490365"/>
    <w:rsid w:val="00492106"/>
    <w:rsid w:val="00494CD9"/>
    <w:rsid w:val="00495AB9"/>
    <w:rsid w:val="004A0E93"/>
    <w:rsid w:val="004A18D9"/>
    <w:rsid w:val="004A38E9"/>
    <w:rsid w:val="004A4833"/>
    <w:rsid w:val="004B0A03"/>
    <w:rsid w:val="004B0F3B"/>
    <w:rsid w:val="004B17CE"/>
    <w:rsid w:val="004B27EC"/>
    <w:rsid w:val="004B5655"/>
    <w:rsid w:val="004B7264"/>
    <w:rsid w:val="004B7CED"/>
    <w:rsid w:val="004C05D1"/>
    <w:rsid w:val="004C2082"/>
    <w:rsid w:val="004C2AA0"/>
    <w:rsid w:val="004D0BA5"/>
    <w:rsid w:val="004D34A5"/>
    <w:rsid w:val="004D473F"/>
    <w:rsid w:val="004D57C9"/>
    <w:rsid w:val="004D77F6"/>
    <w:rsid w:val="004E0174"/>
    <w:rsid w:val="004E25D1"/>
    <w:rsid w:val="004E263E"/>
    <w:rsid w:val="004E2A80"/>
    <w:rsid w:val="004E5F94"/>
    <w:rsid w:val="005035F1"/>
    <w:rsid w:val="00504197"/>
    <w:rsid w:val="0052087E"/>
    <w:rsid w:val="0052124D"/>
    <w:rsid w:val="005251C0"/>
    <w:rsid w:val="00526C4D"/>
    <w:rsid w:val="00527577"/>
    <w:rsid w:val="00531870"/>
    <w:rsid w:val="0053327F"/>
    <w:rsid w:val="00535671"/>
    <w:rsid w:val="00536E71"/>
    <w:rsid w:val="00536F1F"/>
    <w:rsid w:val="00543B49"/>
    <w:rsid w:val="00544344"/>
    <w:rsid w:val="00546ED2"/>
    <w:rsid w:val="00550197"/>
    <w:rsid w:val="00551823"/>
    <w:rsid w:val="00552D78"/>
    <w:rsid w:val="005554AE"/>
    <w:rsid w:val="00555C56"/>
    <w:rsid w:val="005567BE"/>
    <w:rsid w:val="00556D6A"/>
    <w:rsid w:val="00557ED2"/>
    <w:rsid w:val="005631AC"/>
    <w:rsid w:val="0056440D"/>
    <w:rsid w:val="00572C24"/>
    <w:rsid w:val="00572D7E"/>
    <w:rsid w:val="0057312D"/>
    <w:rsid w:val="005737C3"/>
    <w:rsid w:val="0058017F"/>
    <w:rsid w:val="0058127D"/>
    <w:rsid w:val="00581C8F"/>
    <w:rsid w:val="0058295A"/>
    <w:rsid w:val="00582E26"/>
    <w:rsid w:val="00583800"/>
    <w:rsid w:val="00584270"/>
    <w:rsid w:val="005852A9"/>
    <w:rsid w:val="00594078"/>
    <w:rsid w:val="00597D0D"/>
    <w:rsid w:val="005A09CA"/>
    <w:rsid w:val="005A1B0E"/>
    <w:rsid w:val="005A1BFA"/>
    <w:rsid w:val="005A3A87"/>
    <w:rsid w:val="005A4910"/>
    <w:rsid w:val="005A59E1"/>
    <w:rsid w:val="005A7033"/>
    <w:rsid w:val="005B1DDB"/>
    <w:rsid w:val="005B2B8A"/>
    <w:rsid w:val="005B321C"/>
    <w:rsid w:val="005B4D9E"/>
    <w:rsid w:val="005B668B"/>
    <w:rsid w:val="005B7AA1"/>
    <w:rsid w:val="005B7EF2"/>
    <w:rsid w:val="005C29AB"/>
    <w:rsid w:val="005C3410"/>
    <w:rsid w:val="005C5CBA"/>
    <w:rsid w:val="005D0A0A"/>
    <w:rsid w:val="005D154A"/>
    <w:rsid w:val="005D3067"/>
    <w:rsid w:val="005D3639"/>
    <w:rsid w:val="005D576D"/>
    <w:rsid w:val="005D64C2"/>
    <w:rsid w:val="005D7909"/>
    <w:rsid w:val="005E116C"/>
    <w:rsid w:val="005E130F"/>
    <w:rsid w:val="005E3367"/>
    <w:rsid w:val="005E6E67"/>
    <w:rsid w:val="005E7965"/>
    <w:rsid w:val="005F20E6"/>
    <w:rsid w:val="005F4B48"/>
    <w:rsid w:val="005F62B9"/>
    <w:rsid w:val="005F6A3D"/>
    <w:rsid w:val="006008E0"/>
    <w:rsid w:val="00606FB3"/>
    <w:rsid w:val="0061067D"/>
    <w:rsid w:val="0061149A"/>
    <w:rsid w:val="00611BBF"/>
    <w:rsid w:val="00613467"/>
    <w:rsid w:val="00616121"/>
    <w:rsid w:val="00616350"/>
    <w:rsid w:val="00623C0C"/>
    <w:rsid w:val="006241C4"/>
    <w:rsid w:val="00624C66"/>
    <w:rsid w:val="00631404"/>
    <w:rsid w:val="006345B0"/>
    <w:rsid w:val="0063506C"/>
    <w:rsid w:val="006375A4"/>
    <w:rsid w:val="00640AEC"/>
    <w:rsid w:val="0064189A"/>
    <w:rsid w:val="00644F1E"/>
    <w:rsid w:val="006468DE"/>
    <w:rsid w:val="00646D8E"/>
    <w:rsid w:val="00650E5B"/>
    <w:rsid w:val="006519EA"/>
    <w:rsid w:val="00651AEB"/>
    <w:rsid w:val="006538BC"/>
    <w:rsid w:val="00657A41"/>
    <w:rsid w:val="00661359"/>
    <w:rsid w:val="0066486E"/>
    <w:rsid w:val="0066519B"/>
    <w:rsid w:val="0066594E"/>
    <w:rsid w:val="00667AA5"/>
    <w:rsid w:val="00670A88"/>
    <w:rsid w:val="00670F53"/>
    <w:rsid w:val="006737BB"/>
    <w:rsid w:val="00673ABD"/>
    <w:rsid w:val="00674DEE"/>
    <w:rsid w:val="00675D26"/>
    <w:rsid w:val="00680FB1"/>
    <w:rsid w:val="00682EBC"/>
    <w:rsid w:val="00683183"/>
    <w:rsid w:val="00683DF7"/>
    <w:rsid w:val="00685A42"/>
    <w:rsid w:val="006878B8"/>
    <w:rsid w:val="00691BBC"/>
    <w:rsid w:val="00694D27"/>
    <w:rsid w:val="006961C7"/>
    <w:rsid w:val="006A0A3D"/>
    <w:rsid w:val="006A6CCB"/>
    <w:rsid w:val="006B1392"/>
    <w:rsid w:val="006B396E"/>
    <w:rsid w:val="006B5BB1"/>
    <w:rsid w:val="006B6768"/>
    <w:rsid w:val="006B76A5"/>
    <w:rsid w:val="006C09AD"/>
    <w:rsid w:val="006C0CD3"/>
    <w:rsid w:val="006C1857"/>
    <w:rsid w:val="006C1A3C"/>
    <w:rsid w:val="006C32A7"/>
    <w:rsid w:val="006C61B1"/>
    <w:rsid w:val="006C66DD"/>
    <w:rsid w:val="006C6FAE"/>
    <w:rsid w:val="006C7419"/>
    <w:rsid w:val="006C7FB2"/>
    <w:rsid w:val="006D0961"/>
    <w:rsid w:val="006D3762"/>
    <w:rsid w:val="006D4F0E"/>
    <w:rsid w:val="006E04CF"/>
    <w:rsid w:val="006E1731"/>
    <w:rsid w:val="006E1E0D"/>
    <w:rsid w:val="006E3602"/>
    <w:rsid w:val="006E4B9F"/>
    <w:rsid w:val="006E6A91"/>
    <w:rsid w:val="006F1210"/>
    <w:rsid w:val="006F25BD"/>
    <w:rsid w:val="006F783F"/>
    <w:rsid w:val="00704C9A"/>
    <w:rsid w:val="007058CA"/>
    <w:rsid w:val="00711344"/>
    <w:rsid w:val="00711CEA"/>
    <w:rsid w:val="00712FA9"/>
    <w:rsid w:val="007134C0"/>
    <w:rsid w:val="00716C25"/>
    <w:rsid w:val="0071721D"/>
    <w:rsid w:val="007202B6"/>
    <w:rsid w:val="00723F9A"/>
    <w:rsid w:val="00724B07"/>
    <w:rsid w:val="007331E8"/>
    <w:rsid w:val="007337F5"/>
    <w:rsid w:val="0073698D"/>
    <w:rsid w:val="0073725A"/>
    <w:rsid w:val="00740D7B"/>
    <w:rsid w:val="00743BEE"/>
    <w:rsid w:val="00747B0B"/>
    <w:rsid w:val="00751823"/>
    <w:rsid w:val="0075469F"/>
    <w:rsid w:val="00754A00"/>
    <w:rsid w:val="00755EE7"/>
    <w:rsid w:val="007605EE"/>
    <w:rsid w:val="00761D96"/>
    <w:rsid w:val="007659E1"/>
    <w:rsid w:val="00766ECB"/>
    <w:rsid w:val="00773952"/>
    <w:rsid w:val="007742AC"/>
    <w:rsid w:val="00775FC2"/>
    <w:rsid w:val="007803B8"/>
    <w:rsid w:val="007818E8"/>
    <w:rsid w:val="00781918"/>
    <w:rsid w:val="00781D2A"/>
    <w:rsid w:val="00785B27"/>
    <w:rsid w:val="00786BA3"/>
    <w:rsid w:val="00786D78"/>
    <w:rsid w:val="007913CC"/>
    <w:rsid w:val="007939D8"/>
    <w:rsid w:val="00794639"/>
    <w:rsid w:val="007A0FCE"/>
    <w:rsid w:val="007A130E"/>
    <w:rsid w:val="007A4580"/>
    <w:rsid w:val="007A4A02"/>
    <w:rsid w:val="007A55BA"/>
    <w:rsid w:val="007A7202"/>
    <w:rsid w:val="007B27A7"/>
    <w:rsid w:val="007B67E5"/>
    <w:rsid w:val="007C28D6"/>
    <w:rsid w:val="007C43BB"/>
    <w:rsid w:val="007C5D7C"/>
    <w:rsid w:val="007C5DEE"/>
    <w:rsid w:val="007D5936"/>
    <w:rsid w:val="007D7CA3"/>
    <w:rsid w:val="007F0432"/>
    <w:rsid w:val="007F07DE"/>
    <w:rsid w:val="007F0D99"/>
    <w:rsid w:val="007F4595"/>
    <w:rsid w:val="007F673A"/>
    <w:rsid w:val="00801718"/>
    <w:rsid w:val="00801ACC"/>
    <w:rsid w:val="00802677"/>
    <w:rsid w:val="00804195"/>
    <w:rsid w:val="00805769"/>
    <w:rsid w:val="00811E64"/>
    <w:rsid w:val="00812AA0"/>
    <w:rsid w:val="0081497F"/>
    <w:rsid w:val="00815867"/>
    <w:rsid w:val="00821345"/>
    <w:rsid w:val="00822E37"/>
    <w:rsid w:val="00824511"/>
    <w:rsid w:val="0083010D"/>
    <w:rsid w:val="008321D8"/>
    <w:rsid w:val="0083511E"/>
    <w:rsid w:val="00835157"/>
    <w:rsid w:val="008409AB"/>
    <w:rsid w:val="00841B55"/>
    <w:rsid w:val="00842959"/>
    <w:rsid w:val="008502ED"/>
    <w:rsid w:val="00852E17"/>
    <w:rsid w:val="008539BA"/>
    <w:rsid w:val="00855166"/>
    <w:rsid w:val="00856CF9"/>
    <w:rsid w:val="0085776B"/>
    <w:rsid w:val="008602FA"/>
    <w:rsid w:val="0086126D"/>
    <w:rsid w:val="00871934"/>
    <w:rsid w:val="008742B2"/>
    <w:rsid w:val="00874CFF"/>
    <w:rsid w:val="008771A5"/>
    <w:rsid w:val="008772CB"/>
    <w:rsid w:val="00881D40"/>
    <w:rsid w:val="00886760"/>
    <w:rsid w:val="00886A6B"/>
    <w:rsid w:val="00886F94"/>
    <w:rsid w:val="008911FC"/>
    <w:rsid w:val="00894735"/>
    <w:rsid w:val="00894DC1"/>
    <w:rsid w:val="008973E3"/>
    <w:rsid w:val="008A7692"/>
    <w:rsid w:val="008B3BBC"/>
    <w:rsid w:val="008B4C66"/>
    <w:rsid w:val="008B6C8F"/>
    <w:rsid w:val="008B7F50"/>
    <w:rsid w:val="008C1F62"/>
    <w:rsid w:val="008C236B"/>
    <w:rsid w:val="008C3364"/>
    <w:rsid w:val="008C42AE"/>
    <w:rsid w:val="008C6126"/>
    <w:rsid w:val="008C71DF"/>
    <w:rsid w:val="008D1806"/>
    <w:rsid w:val="008D339A"/>
    <w:rsid w:val="008D4FA4"/>
    <w:rsid w:val="008D6842"/>
    <w:rsid w:val="008E0133"/>
    <w:rsid w:val="008E0875"/>
    <w:rsid w:val="008E27EF"/>
    <w:rsid w:val="008E4331"/>
    <w:rsid w:val="008E4F9C"/>
    <w:rsid w:val="008F2C17"/>
    <w:rsid w:val="008F70D8"/>
    <w:rsid w:val="009009E4"/>
    <w:rsid w:val="009009EB"/>
    <w:rsid w:val="009011FB"/>
    <w:rsid w:val="00904DEB"/>
    <w:rsid w:val="00905359"/>
    <w:rsid w:val="00912277"/>
    <w:rsid w:val="009128B2"/>
    <w:rsid w:val="009160D1"/>
    <w:rsid w:val="009178C1"/>
    <w:rsid w:val="00920AE8"/>
    <w:rsid w:val="009278A0"/>
    <w:rsid w:val="00930181"/>
    <w:rsid w:val="00930FA4"/>
    <w:rsid w:val="00932B81"/>
    <w:rsid w:val="009343B0"/>
    <w:rsid w:val="009368B3"/>
    <w:rsid w:val="009428E1"/>
    <w:rsid w:val="009432F7"/>
    <w:rsid w:val="00944933"/>
    <w:rsid w:val="00944E7C"/>
    <w:rsid w:val="009515D2"/>
    <w:rsid w:val="00951B1B"/>
    <w:rsid w:val="00951BB6"/>
    <w:rsid w:val="0095273A"/>
    <w:rsid w:val="00952DB8"/>
    <w:rsid w:val="009539F9"/>
    <w:rsid w:val="00953C1E"/>
    <w:rsid w:val="00956E4A"/>
    <w:rsid w:val="00956E53"/>
    <w:rsid w:val="0095769E"/>
    <w:rsid w:val="00962C00"/>
    <w:rsid w:val="00962D0A"/>
    <w:rsid w:val="00962E95"/>
    <w:rsid w:val="00976AF9"/>
    <w:rsid w:val="00980415"/>
    <w:rsid w:val="00987AE8"/>
    <w:rsid w:val="00990F5C"/>
    <w:rsid w:val="00991188"/>
    <w:rsid w:val="0099333B"/>
    <w:rsid w:val="00996D31"/>
    <w:rsid w:val="009A0AD2"/>
    <w:rsid w:val="009A1A66"/>
    <w:rsid w:val="009A2147"/>
    <w:rsid w:val="009A2D74"/>
    <w:rsid w:val="009A35A0"/>
    <w:rsid w:val="009A6575"/>
    <w:rsid w:val="009B17A8"/>
    <w:rsid w:val="009B2D2F"/>
    <w:rsid w:val="009B4F18"/>
    <w:rsid w:val="009C0EB5"/>
    <w:rsid w:val="009C305E"/>
    <w:rsid w:val="009C61DE"/>
    <w:rsid w:val="009D0AE7"/>
    <w:rsid w:val="009D6BBC"/>
    <w:rsid w:val="009E0D54"/>
    <w:rsid w:val="009E11C4"/>
    <w:rsid w:val="009E32CF"/>
    <w:rsid w:val="009E7B1E"/>
    <w:rsid w:val="009F1A53"/>
    <w:rsid w:val="009F25C6"/>
    <w:rsid w:val="009F3B7F"/>
    <w:rsid w:val="009F52B5"/>
    <w:rsid w:val="009F59A9"/>
    <w:rsid w:val="009F6C1B"/>
    <w:rsid w:val="009F70F7"/>
    <w:rsid w:val="009F7817"/>
    <w:rsid w:val="00A1139A"/>
    <w:rsid w:val="00A120E7"/>
    <w:rsid w:val="00A13153"/>
    <w:rsid w:val="00A13FB8"/>
    <w:rsid w:val="00A14E3D"/>
    <w:rsid w:val="00A152CF"/>
    <w:rsid w:val="00A15A09"/>
    <w:rsid w:val="00A209A0"/>
    <w:rsid w:val="00A22C13"/>
    <w:rsid w:val="00A22F96"/>
    <w:rsid w:val="00A23134"/>
    <w:rsid w:val="00A269D0"/>
    <w:rsid w:val="00A40A61"/>
    <w:rsid w:val="00A43F62"/>
    <w:rsid w:val="00A4441F"/>
    <w:rsid w:val="00A45BAF"/>
    <w:rsid w:val="00A500A9"/>
    <w:rsid w:val="00A5334E"/>
    <w:rsid w:val="00A562CB"/>
    <w:rsid w:val="00A5649C"/>
    <w:rsid w:val="00A56C88"/>
    <w:rsid w:val="00A57B4A"/>
    <w:rsid w:val="00A60E5A"/>
    <w:rsid w:val="00A60FB6"/>
    <w:rsid w:val="00A63DFC"/>
    <w:rsid w:val="00A643CC"/>
    <w:rsid w:val="00A64797"/>
    <w:rsid w:val="00A700C1"/>
    <w:rsid w:val="00A7236E"/>
    <w:rsid w:val="00A72FBB"/>
    <w:rsid w:val="00A750A4"/>
    <w:rsid w:val="00A75158"/>
    <w:rsid w:val="00A751D0"/>
    <w:rsid w:val="00A756A6"/>
    <w:rsid w:val="00A77F54"/>
    <w:rsid w:val="00A80F2B"/>
    <w:rsid w:val="00A81CCC"/>
    <w:rsid w:val="00A84E6B"/>
    <w:rsid w:val="00A92D95"/>
    <w:rsid w:val="00A94ED1"/>
    <w:rsid w:val="00A97E7E"/>
    <w:rsid w:val="00AA3356"/>
    <w:rsid w:val="00AA36AE"/>
    <w:rsid w:val="00AA3C11"/>
    <w:rsid w:val="00AA5A2C"/>
    <w:rsid w:val="00AA64ED"/>
    <w:rsid w:val="00AA70B8"/>
    <w:rsid w:val="00AA727C"/>
    <w:rsid w:val="00AB6606"/>
    <w:rsid w:val="00AB75EF"/>
    <w:rsid w:val="00AB79F4"/>
    <w:rsid w:val="00AB7A6B"/>
    <w:rsid w:val="00AC4140"/>
    <w:rsid w:val="00AC49B5"/>
    <w:rsid w:val="00AC5192"/>
    <w:rsid w:val="00AC54D1"/>
    <w:rsid w:val="00AC573F"/>
    <w:rsid w:val="00AC5A47"/>
    <w:rsid w:val="00AC71B7"/>
    <w:rsid w:val="00AD049E"/>
    <w:rsid w:val="00AD2D4A"/>
    <w:rsid w:val="00AE2073"/>
    <w:rsid w:val="00AE55D0"/>
    <w:rsid w:val="00AE6167"/>
    <w:rsid w:val="00AE7B3E"/>
    <w:rsid w:val="00AF3326"/>
    <w:rsid w:val="00AF43D4"/>
    <w:rsid w:val="00AF563D"/>
    <w:rsid w:val="00AF6207"/>
    <w:rsid w:val="00AF6CCC"/>
    <w:rsid w:val="00B0345D"/>
    <w:rsid w:val="00B0462A"/>
    <w:rsid w:val="00B04A7F"/>
    <w:rsid w:val="00B067D6"/>
    <w:rsid w:val="00B06AE1"/>
    <w:rsid w:val="00B10C75"/>
    <w:rsid w:val="00B10E4C"/>
    <w:rsid w:val="00B12FF6"/>
    <w:rsid w:val="00B134FB"/>
    <w:rsid w:val="00B13DB7"/>
    <w:rsid w:val="00B162FD"/>
    <w:rsid w:val="00B16D00"/>
    <w:rsid w:val="00B201EF"/>
    <w:rsid w:val="00B21D1E"/>
    <w:rsid w:val="00B23924"/>
    <w:rsid w:val="00B25702"/>
    <w:rsid w:val="00B26960"/>
    <w:rsid w:val="00B27A67"/>
    <w:rsid w:val="00B33553"/>
    <w:rsid w:val="00B34C10"/>
    <w:rsid w:val="00B34C90"/>
    <w:rsid w:val="00B42E8B"/>
    <w:rsid w:val="00B447A2"/>
    <w:rsid w:val="00B450C0"/>
    <w:rsid w:val="00B455AB"/>
    <w:rsid w:val="00B45D24"/>
    <w:rsid w:val="00B466A9"/>
    <w:rsid w:val="00B469DF"/>
    <w:rsid w:val="00B5385A"/>
    <w:rsid w:val="00B540E2"/>
    <w:rsid w:val="00B54B89"/>
    <w:rsid w:val="00B66181"/>
    <w:rsid w:val="00B6708D"/>
    <w:rsid w:val="00B67C09"/>
    <w:rsid w:val="00B67DC9"/>
    <w:rsid w:val="00B82370"/>
    <w:rsid w:val="00B82971"/>
    <w:rsid w:val="00B86F05"/>
    <w:rsid w:val="00B91474"/>
    <w:rsid w:val="00B92277"/>
    <w:rsid w:val="00B940F2"/>
    <w:rsid w:val="00B96DE5"/>
    <w:rsid w:val="00BA0242"/>
    <w:rsid w:val="00BA0733"/>
    <w:rsid w:val="00BA1530"/>
    <w:rsid w:val="00BA6109"/>
    <w:rsid w:val="00BA61DC"/>
    <w:rsid w:val="00BA6991"/>
    <w:rsid w:val="00BB0A52"/>
    <w:rsid w:val="00BB15FB"/>
    <w:rsid w:val="00BB44D4"/>
    <w:rsid w:val="00BB5B05"/>
    <w:rsid w:val="00BC078C"/>
    <w:rsid w:val="00BC1FAF"/>
    <w:rsid w:val="00BC41AD"/>
    <w:rsid w:val="00BC7D1A"/>
    <w:rsid w:val="00BD035B"/>
    <w:rsid w:val="00BD0853"/>
    <w:rsid w:val="00BD15D4"/>
    <w:rsid w:val="00BD2524"/>
    <w:rsid w:val="00BD4F72"/>
    <w:rsid w:val="00BD52C9"/>
    <w:rsid w:val="00BD55F7"/>
    <w:rsid w:val="00BD5B4B"/>
    <w:rsid w:val="00BD6F85"/>
    <w:rsid w:val="00BD78A2"/>
    <w:rsid w:val="00BD79A7"/>
    <w:rsid w:val="00BE29C6"/>
    <w:rsid w:val="00BE348E"/>
    <w:rsid w:val="00BE4CD7"/>
    <w:rsid w:val="00BE5EC6"/>
    <w:rsid w:val="00BE6D93"/>
    <w:rsid w:val="00BE70E8"/>
    <w:rsid w:val="00BF252B"/>
    <w:rsid w:val="00BF33A0"/>
    <w:rsid w:val="00C0262A"/>
    <w:rsid w:val="00C027B4"/>
    <w:rsid w:val="00C0315E"/>
    <w:rsid w:val="00C03E2C"/>
    <w:rsid w:val="00C05247"/>
    <w:rsid w:val="00C07E59"/>
    <w:rsid w:val="00C106E2"/>
    <w:rsid w:val="00C132F0"/>
    <w:rsid w:val="00C1396A"/>
    <w:rsid w:val="00C21542"/>
    <w:rsid w:val="00C21A3B"/>
    <w:rsid w:val="00C22D51"/>
    <w:rsid w:val="00C23F78"/>
    <w:rsid w:val="00C2480D"/>
    <w:rsid w:val="00C2494E"/>
    <w:rsid w:val="00C331B7"/>
    <w:rsid w:val="00C33C4D"/>
    <w:rsid w:val="00C34235"/>
    <w:rsid w:val="00C36C53"/>
    <w:rsid w:val="00C409C5"/>
    <w:rsid w:val="00C421C7"/>
    <w:rsid w:val="00C44862"/>
    <w:rsid w:val="00C45987"/>
    <w:rsid w:val="00C467FC"/>
    <w:rsid w:val="00C47733"/>
    <w:rsid w:val="00C51046"/>
    <w:rsid w:val="00C511D2"/>
    <w:rsid w:val="00C51885"/>
    <w:rsid w:val="00C52102"/>
    <w:rsid w:val="00C54642"/>
    <w:rsid w:val="00C56978"/>
    <w:rsid w:val="00C60F6D"/>
    <w:rsid w:val="00C61A6F"/>
    <w:rsid w:val="00C640E1"/>
    <w:rsid w:val="00C65A14"/>
    <w:rsid w:val="00C7028B"/>
    <w:rsid w:val="00C74B9D"/>
    <w:rsid w:val="00C838D7"/>
    <w:rsid w:val="00C85093"/>
    <w:rsid w:val="00C85D61"/>
    <w:rsid w:val="00C9077B"/>
    <w:rsid w:val="00C91DBD"/>
    <w:rsid w:val="00C92F5E"/>
    <w:rsid w:val="00C945F1"/>
    <w:rsid w:val="00C94EF2"/>
    <w:rsid w:val="00C95212"/>
    <w:rsid w:val="00C97703"/>
    <w:rsid w:val="00CA0B9E"/>
    <w:rsid w:val="00CA1774"/>
    <w:rsid w:val="00CA32C1"/>
    <w:rsid w:val="00CA3E74"/>
    <w:rsid w:val="00CA49D5"/>
    <w:rsid w:val="00CA4EA8"/>
    <w:rsid w:val="00CA56B0"/>
    <w:rsid w:val="00CA62F0"/>
    <w:rsid w:val="00CA698D"/>
    <w:rsid w:val="00CB0B69"/>
    <w:rsid w:val="00CB158F"/>
    <w:rsid w:val="00CB22FA"/>
    <w:rsid w:val="00CB4A9E"/>
    <w:rsid w:val="00CB6DC6"/>
    <w:rsid w:val="00CB74F5"/>
    <w:rsid w:val="00CB7F9D"/>
    <w:rsid w:val="00CC7677"/>
    <w:rsid w:val="00CD1003"/>
    <w:rsid w:val="00CD3F2D"/>
    <w:rsid w:val="00CD4EAC"/>
    <w:rsid w:val="00CE0183"/>
    <w:rsid w:val="00CE2212"/>
    <w:rsid w:val="00CE23FA"/>
    <w:rsid w:val="00CE4443"/>
    <w:rsid w:val="00CE6582"/>
    <w:rsid w:val="00CF0112"/>
    <w:rsid w:val="00CF0504"/>
    <w:rsid w:val="00CF1C55"/>
    <w:rsid w:val="00CF21E4"/>
    <w:rsid w:val="00CF2BCE"/>
    <w:rsid w:val="00CF33A7"/>
    <w:rsid w:val="00CF7107"/>
    <w:rsid w:val="00CF7B04"/>
    <w:rsid w:val="00D00D79"/>
    <w:rsid w:val="00D0108A"/>
    <w:rsid w:val="00D12B88"/>
    <w:rsid w:val="00D13EF4"/>
    <w:rsid w:val="00D15619"/>
    <w:rsid w:val="00D15AA5"/>
    <w:rsid w:val="00D171A0"/>
    <w:rsid w:val="00D21F82"/>
    <w:rsid w:val="00D23AC1"/>
    <w:rsid w:val="00D24EA6"/>
    <w:rsid w:val="00D2566A"/>
    <w:rsid w:val="00D25DB6"/>
    <w:rsid w:val="00D262FD"/>
    <w:rsid w:val="00D2768E"/>
    <w:rsid w:val="00D303BC"/>
    <w:rsid w:val="00D3160B"/>
    <w:rsid w:val="00D32695"/>
    <w:rsid w:val="00D33CD4"/>
    <w:rsid w:val="00D3517E"/>
    <w:rsid w:val="00D377BD"/>
    <w:rsid w:val="00D4023F"/>
    <w:rsid w:val="00D41577"/>
    <w:rsid w:val="00D4248A"/>
    <w:rsid w:val="00D51C4A"/>
    <w:rsid w:val="00D60FA3"/>
    <w:rsid w:val="00D654A7"/>
    <w:rsid w:val="00D66BEC"/>
    <w:rsid w:val="00D70EA5"/>
    <w:rsid w:val="00D7183A"/>
    <w:rsid w:val="00D75BB3"/>
    <w:rsid w:val="00D8041C"/>
    <w:rsid w:val="00D82D49"/>
    <w:rsid w:val="00D85053"/>
    <w:rsid w:val="00D8573E"/>
    <w:rsid w:val="00D90921"/>
    <w:rsid w:val="00D90A78"/>
    <w:rsid w:val="00D90ED5"/>
    <w:rsid w:val="00D929F3"/>
    <w:rsid w:val="00D93343"/>
    <w:rsid w:val="00D944ED"/>
    <w:rsid w:val="00D97914"/>
    <w:rsid w:val="00DA03EC"/>
    <w:rsid w:val="00DA0A1E"/>
    <w:rsid w:val="00DA2444"/>
    <w:rsid w:val="00DA3265"/>
    <w:rsid w:val="00DB1AB8"/>
    <w:rsid w:val="00DB1E60"/>
    <w:rsid w:val="00DB292B"/>
    <w:rsid w:val="00DB41B8"/>
    <w:rsid w:val="00DB7AB2"/>
    <w:rsid w:val="00DC365E"/>
    <w:rsid w:val="00DC4A1E"/>
    <w:rsid w:val="00DC4B2A"/>
    <w:rsid w:val="00DC5266"/>
    <w:rsid w:val="00DD2921"/>
    <w:rsid w:val="00DD29BB"/>
    <w:rsid w:val="00DD3199"/>
    <w:rsid w:val="00DD3E14"/>
    <w:rsid w:val="00DD6A72"/>
    <w:rsid w:val="00DE790B"/>
    <w:rsid w:val="00DF46F2"/>
    <w:rsid w:val="00DF55C7"/>
    <w:rsid w:val="00DF67E7"/>
    <w:rsid w:val="00DF72F6"/>
    <w:rsid w:val="00E00EB1"/>
    <w:rsid w:val="00E0102E"/>
    <w:rsid w:val="00E03703"/>
    <w:rsid w:val="00E0390A"/>
    <w:rsid w:val="00E04491"/>
    <w:rsid w:val="00E05606"/>
    <w:rsid w:val="00E06E45"/>
    <w:rsid w:val="00E13457"/>
    <w:rsid w:val="00E14409"/>
    <w:rsid w:val="00E146A4"/>
    <w:rsid w:val="00E21CD7"/>
    <w:rsid w:val="00E22FCA"/>
    <w:rsid w:val="00E260F7"/>
    <w:rsid w:val="00E2619C"/>
    <w:rsid w:val="00E31D46"/>
    <w:rsid w:val="00E35A7F"/>
    <w:rsid w:val="00E35EF3"/>
    <w:rsid w:val="00E378D3"/>
    <w:rsid w:val="00E41147"/>
    <w:rsid w:val="00E41E40"/>
    <w:rsid w:val="00E4329B"/>
    <w:rsid w:val="00E47890"/>
    <w:rsid w:val="00E508A6"/>
    <w:rsid w:val="00E5245C"/>
    <w:rsid w:val="00E52EB5"/>
    <w:rsid w:val="00E533D1"/>
    <w:rsid w:val="00E57AE0"/>
    <w:rsid w:val="00E60855"/>
    <w:rsid w:val="00E60D59"/>
    <w:rsid w:val="00E62D59"/>
    <w:rsid w:val="00E6319C"/>
    <w:rsid w:val="00E65407"/>
    <w:rsid w:val="00E6578C"/>
    <w:rsid w:val="00E657FE"/>
    <w:rsid w:val="00E65FDF"/>
    <w:rsid w:val="00E70082"/>
    <w:rsid w:val="00E70684"/>
    <w:rsid w:val="00E70E8F"/>
    <w:rsid w:val="00E7228A"/>
    <w:rsid w:val="00E72ECA"/>
    <w:rsid w:val="00E73667"/>
    <w:rsid w:val="00E7414D"/>
    <w:rsid w:val="00E77899"/>
    <w:rsid w:val="00E81AEA"/>
    <w:rsid w:val="00E82D94"/>
    <w:rsid w:val="00E85846"/>
    <w:rsid w:val="00E917C4"/>
    <w:rsid w:val="00E9213D"/>
    <w:rsid w:val="00E921D0"/>
    <w:rsid w:val="00E969FD"/>
    <w:rsid w:val="00E97143"/>
    <w:rsid w:val="00EA29DC"/>
    <w:rsid w:val="00EA2ABB"/>
    <w:rsid w:val="00EA2CD3"/>
    <w:rsid w:val="00EB048E"/>
    <w:rsid w:val="00EB04EA"/>
    <w:rsid w:val="00EB3641"/>
    <w:rsid w:val="00EB6095"/>
    <w:rsid w:val="00EB71A6"/>
    <w:rsid w:val="00EC1AC8"/>
    <w:rsid w:val="00EC2FEB"/>
    <w:rsid w:val="00EC4175"/>
    <w:rsid w:val="00EC5563"/>
    <w:rsid w:val="00ED0370"/>
    <w:rsid w:val="00ED04C4"/>
    <w:rsid w:val="00ED4367"/>
    <w:rsid w:val="00ED6639"/>
    <w:rsid w:val="00EE03B9"/>
    <w:rsid w:val="00EE1654"/>
    <w:rsid w:val="00EE256A"/>
    <w:rsid w:val="00EE2962"/>
    <w:rsid w:val="00EE3A10"/>
    <w:rsid w:val="00EF03CF"/>
    <w:rsid w:val="00EF0C39"/>
    <w:rsid w:val="00EF4E96"/>
    <w:rsid w:val="00EF59FD"/>
    <w:rsid w:val="00EF6F67"/>
    <w:rsid w:val="00EF78FA"/>
    <w:rsid w:val="00EF7DB2"/>
    <w:rsid w:val="00F038B4"/>
    <w:rsid w:val="00F07CE6"/>
    <w:rsid w:val="00F101E1"/>
    <w:rsid w:val="00F11AD5"/>
    <w:rsid w:val="00F1596D"/>
    <w:rsid w:val="00F15B04"/>
    <w:rsid w:val="00F16206"/>
    <w:rsid w:val="00F2259F"/>
    <w:rsid w:val="00F22BBF"/>
    <w:rsid w:val="00F22F50"/>
    <w:rsid w:val="00F24090"/>
    <w:rsid w:val="00F272C7"/>
    <w:rsid w:val="00F27883"/>
    <w:rsid w:val="00F300E4"/>
    <w:rsid w:val="00F3195B"/>
    <w:rsid w:val="00F33AEF"/>
    <w:rsid w:val="00F33AF8"/>
    <w:rsid w:val="00F35C19"/>
    <w:rsid w:val="00F36B74"/>
    <w:rsid w:val="00F408FA"/>
    <w:rsid w:val="00F40B4E"/>
    <w:rsid w:val="00F41966"/>
    <w:rsid w:val="00F42D8D"/>
    <w:rsid w:val="00F4364C"/>
    <w:rsid w:val="00F52319"/>
    <w:rsid w:val="00F524AE"/>
    <w:rsid w:val="00F527CB"/>
    <w:rsid w:val="00F556B0"/>
    <w:rsid w:val="00F57174"/>
    <w:rsid w:val="00F57E87"/>
    <w:rsid w:val="00F610BB"/>
    <w:rsid w:val="00F618E5"/>
    <w:rsid w:val="00F61B36"/>
    <w:rsid w:val="00F6385F"/>
    <w:rsid w:val="00F667FF"/>
    <w:rsid w:val="00F7372C"/>
    <w:rsid w:val="00F758BE"/>
    <w:rsid w:val="00F80661"/>
    <w:rsid w:val="00F81E92"/>
    <w:rsid w:val="00F84BEF"/>
    <w:rsid w:val="00F8553C"/>
    <w:rsid w:val="00F92338"/>
    <w:rsid w:val="00F932C8"/>
    <w:rsid w:val="00F93E63"/>
    <w:rsid w:val="00F96618"/>
    <w:rsid w:val="00F96793"/>
    <w:rsid w:val="00F975A0"/>
    <w:rsid w:val="00FA0F3C"/>
    <w:rsid w:val="00FA4BE3"/>
    <w:rsid w:val="00FA4C1B"/>
    <w:rsid w:val="00FA62C4"/>
    <w:rsid w:val="00FB0A10"/>
    <w:rsid w:val="00FB4632"/>
    <w:rsid w:val="00FB4B77"/>
    <w:rsid w:val="00FB4F15"/>
    <w:rsid w:val="00FB546D"/>
    <w:rsid w:val="00FB7264"/>
    <w:rsid w:val="00FB79A3"/>
    <w:rsid w:val="00FC1F4A"/>
    <w:rsid w:val="00FC277D"/>
    <w:rsid w:val="00FC3199"/>
    <w:rsid w:val="00FC4FD5"/>
    <w:rsid w:val="00FC773B"/>
    <w:rsid w:val="00FC776B"/>
    <w:rsid w:val="00FD401A"/>
    <w:rsid w:val="00FE0621"/>
    <w:rsid w:val="00FE6EA8"/>
    <w:rsid w:val="00FF1A0A"/>
    <w:rsid w:val="00FF2134"/>
    <w:rsid w:val="00FF5E87"/>
    <w:rsid w:val="00FF696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9508F"/>
  <w14:defaultImageDpi w14:val="0"/>
  <w15:docId w15:val="{BB44A73F-2852-4E3B-BDCD-E1ECCB09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2959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ind w:left="-567" w:right="-796"/>
      <w:outlineLvl w:val="1"/>
    </w:pPr>
    <w:rPr>
      <w:rFonts w:ascii="Palatino" w:hAnsi="Palatino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line="360" w:lineRule="auto"/>
      <w:ind w:right="-654"/>
      <w:jc w:val="both"/>
      <w:outlineLvl w:val="2"/>
    </w:pPr>
    <w:rPr>
      <w:rFonts w:ascii="Arial" w:hAnsi="Arial" w:cs="Arial"/>
      <w:sz w:val="24"/>
      <w:szCs w:val="40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line="360" w:lineRule="auto"/>
      <w:ind w:right="-654"/>
      <w:jc w:val="both"/>
      <w:outlineLvl w:val="3"/>
    </w:pPr>
    <w:rPr>
      <w:rFonts w:ascii="Arial" w:hAnsi="Arial" w:cs="Arial"/>
      <w:sz w:val="36"/>
      <w:szCs w:val="40"/>
    </w:rPr>
  </w:style>
  <w:style w:type="paragraph" w:styleId="berschrift5">
    <w:name w:val="heading 5"/>
    <w:basedOn w:val="Standard"/>
    <w:link w:val="berschrift5Zchn"/>
    <w:uiPriority w:val="9"/>
    <w:qFormat/>
    <w:pPr>
      <w:spacing w:before="100" w:after="100"/>
      <w:outlineLvl w:val="4"/>
    </w:pPr>
    <w:rPr>
      <w:rFonts w:ascii="Arial Unicode MS" w:hAnsi="Arial Unicode MS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spacing w:line="360" w:lineRule="auto"/>
      <w:ind w:right="-2"/>
      <w:jc w:val="both"/>
      <w:outlineLvl w:val="5"/>
    </w:pPr>
    <w:rPr>
      <w:rFonts w:ascii="Arial" w:hAnsi="Arial" w:cs="Arial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outlineLvl w:val="6"/>
    </w:pPr>
    <w:rPr>
      <w:rFonts w:ascii="Palatino" w:hAnsi="Palatino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line="280" w:lineRule="exact"/>
    </w:pPr>
    <w:rPr>
      <w:rFonts w:ascii="Arial" w:hAnsi="Arial"/>
      <w:b/>
      <w:i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</w:rPr>
  </w:style>
  <w:style w:type="paragraph" w:styleId="Textkrper2">
    <w:name w:val="Body Text 2"/>
    <w:basedOn w:val="Standard"/>
    <w:link w:val="Textkrper2Zchn"/>
    <w:uiPriority w:val="99"/>
    <w:pPr>
      <w:spacing w:line="280" w:lineRule="exact"/>
      <w:jc w:val="both"/>
    </w:pPr>
    <w:rPr>
      <w:rFonts w:ascii="Arial" w:hAnsi="Arial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</w:rPr>
  </w:style>
  <w:style w:type="paragraph" w:styleId="Textkrper3">
    <w:name w:val="Body Text 3"/>
    <w:basedOn w:val="Standard"/>
    <w:link w:val="Textkrper3Zchn"/>
    <w:uiPriority w:val="99"/>
    <w:pPr>
      <w:spacing w:after="180" w:line="280" w:lineRule="exact"/>
      <w:ind w:right="-87"/>
    </w:pPr>
    <w:rPr>
      <w:rFonts w:ascii="Arial" w:hAnsi="Arial"/>
      <w:sz w:val="22"/>
    </w:rPr>
  </w:style>
  <w:style w:type="character" w:customStyle="1" w:styleId="Textkrper3Zchn">
    <w:name w:val="Textkörper 3 Zchn"/>
    <w:link w:val="Textkrper3"/>
    <w:uiPriority w:val="99"/>
    <w:semiHidden/>
    <w:locked/>
    <w:rPr>
      <w:rFonts w:cs="Times New Roman"/>
      <w:sz w:val="16"/>
      <w:szCs w:val="16"/>
    </w:rPr>
  </w:style>
  <w:style w:type="paragraph" w:customStyle="1" w:styleId="BildtextoEinzug">
    <w:name w:val="Bildtext o. Einzug"/>
    <w:basedOn w:val="Standard"/>
    <w:pPr>
      <w:tabs>
        <w:tab w:val="left" w:pos="284"/>
        <w:tab w:val="left" w:pos="567"/>
      </w:tabs>
      <w:spacing w:before="100" w:line="271" w:lineRule="auto"/>
      <w:outlineLvl w:val="1"/>
    </w:pPr>
    <w:rPr>
      <w:rFonts w:ascii="JVMUtopia-Regular" w:hAnsi="JVMUtopia-Regular"/>
      <w:kern w:val="20"/>
      <w:sz w:val="24"/>
    </w:rPr>
  </w:style>
  <w:style w:type="paragraph" w:styleId="Blocktext">
    <w:name w:val="Block Text"/>
    <w:basedOn w:val="Standard"/>
    <w:uiPriority w:val="99"/>
    <w:pPr>
      <w:spacing w:after="180" w:line="280" w:lineRule="exact"/>
      <w:ind w:left="-567" w:right="-654"/>
      <w:jc w:val="both"/>
    </w:pPr>
    <w:rPr>
      <w:rFonts w:ascii="Palatino" w:hAnsi="Palatino"/>
      <w:b/>
      <w:sz w:val="24"/>
    </w:rPr>
  </w:style>
  <w:style w:type="character" w:styleId="Seitenzahl">
    <w:name w:val="page number"/>
    <w:uiPriority w:val="99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-567"/>
    </w:pPr>
    <w:rPr>
      <w:rFonts w:ascii="Palatino" w:hAnsi="Palatino"/>
      <w:sz w:val="24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</w:rPr>
  </w:style>
  <w:style w:type="paragraph" w:styleId="Textkrper-Einzug2">
    <w:name w:val="Body Text Indent 2"/>
    <w:basedOn w:val="Standard"/>
    <w:link w:val="Textkrper-Einzug2Zchn"/>
    <w:uiPriority w:val="99"/>
    <w:pPr>
      <w:ind w:left="360"/>
    </w:pPr>
    <w:rPr>
      <w:rFonts w:ascii="Palatino" w:hAnsi="Palatino"/>
      <w:sz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Pr>
      <w:rFonts w:cs="Times New Roman"/>
    </w:rPr>
  </w:style>
  <w:style w:type="paragraph" w:styleId="Textkrper-Einzug3">
    <w:name w:val="Body Text Indent 3"/>
    <w:basedOn w:val="Standard"/>
    <w:link w:val="Textkrper-Einzug3Zchn"/>
    <w:uiPriority w:val="99"/>
    <w:pPr>
      <w:ind w:left="360"/>
    </w:pPr>
    <w:rPr>
      <w:rFonts w:ascii="Palatino" w:hAnsi="Palatino"/>
      <w:b/>
      <w:sz w:val="24"/>
    </w:rPr>
  </w:style>
  <w:style w:type="character" w:customStyle="1" w:styleId="Textkrper-Einzug3Zchn">
    <w:name w:val="Textkörper-Einzug 3 Zchn"/>
    <w:link w:val="Textkrper-Einzug3"/>
    <w:uiPriority w:val="99"/>
    <w:semiHidden/>
    <w:locked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Segoe UI" w:hAnsi="Segoe UI" w:cs="Segoe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rsid w:val="0068318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83183"/>
  </w:style>
  <w:style w:type="character" w:customStyle="1" w:styleId="KommentartextZchn">
    <w:name w:val="Kommentartext Zchn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8318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0462A"/>
  </w:style>
  <w:style w:type="character" w:customStyle="1" w:styleId="border-left1">
    <w:name w:val="border-left1"/>
    <w:basedOn w:val="Absatz-Standardschriftart"/>
    <w:rsid w:val="009B4F18"/>
    <w:rPr>
      <w:bdr w:val="none" w:sz="0" w:space="0" w:color="auto" w:frame="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6978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F6F67"/>
    <w:rPr>
      <w:i/>
      <w:iCs/>
    </w:rPr>
  </w:style>
  <w:style w:type="character" w:styleId="Fett">
    <w:name w:val="Strong"/>
    <w:basedOn w:val="Absatz-Standardschriftart"/>
    <w:uiPriority w:val="22"/>
    <w:qFormat/>
    <w:rsid w:val="00CE2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hyperlink" Target="http://www.mafell.de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lo55.mafell.de" TargetMode="External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olker%20Simon\Anwendungsdaten\Microsoft\Vorlagen\MAFELL\MAFELL-P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8528522e-554b-44ab-935a-a072a239f303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7ACB-AEB3-4B10-90BD-D46C32DB3D3F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CA9C55D1-09B5-4B9E-8718-4F69D38C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MAFELL-PR</Template>
  <TotalTime>0</TotalTime>
  <Pages>6</Pages>
  <Words>853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 bene communications</vt:lpstr>
    </vt:vector>
  </TitlesOfParts>
  <Company>Comato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bene communications</dc:title>
  <dc:creator>Volker Simon</dc:creator>
  <cp:lastModifiedBy>Volker Simon</cp:lastModifiedBy>
  <cp:revision>9</cp:revision>
  <cp:lastPrinted>2023-05-12T21:53:00Z</cp:lastPrinted>
  <dcterms:created xsi:type="dcterms:W3CDTF">2023-05-11T17:33:00Z</dcterms:created>
  <dcterms:modified xsi:type="dcterms:W3CDTF">2023-05-12T22:02:00Z</dcterms:modified>
</cp:coreProperties>
</file>